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48868" w14:textId="6C792E4C" w:rsidR="00D20706" w:rsidRPr="00092ADE" w:rsidRDefault="00D20706" w:rsidP="00092ADE">
      <w:pPr>
        <w:pStyle w:val="Heading3"/>
        <w:suppressAutoHyphens/>
        <w:spacing w:before="0" w:line="240" w:lineRule="auto"/>
        <w:jc w:val="both"/>
        <w:rPr>
          <w:rFonts w:ascii="Verdana" w:hAnsi="Verdana"/>
          <w:bCs w:val="0"/>
          <w:color w:val="000000"/>
          <w:sz w:val="32"/>
          <w:lang w:val="ru-RU"/>
        </w:rPr>
      </w:pPr>
      <w:r w:rsidRPr="00092ADE">
        <w:rPr>
          <w:rFonts w:ascii="Verdana" w:hAnsi="Verdana"/>
          <w:bCs w:val="0"/>
          <w:color w:val="000000"/>
          <w:sz w:val="32"/>
          <w:lang w:val="ru-RU"/>
        </w:rPr>
        <w:t>Трагический элегик</w:t>
      </w:r>
    </w:p>
    <w:p w14:paraId="7FF2085A" w14:textId="328E90FF" w:rsidR="00D5395D" w:rsidRPr="00092ADE" w:rsidRDefault="00D5395D" w:rsidP="00092ADE">
      <w:pPr>
        <w:spacing w:after="0" w:line="240" w:lineRule="auto"/>
        <w:jc w:val="both"/>
        <w:rPr>
          <w:sz w:val="24"/>
          <w:lang w:val="ru-RU"/>
        </w:rPr>
      </w:pPr>
      <w:r w:rsidRPr="00092ADE">
        <w:rPr>
          <w:rFonts w:ascii="Verdana" w:hAnsi="Verdana"/>
          <w:sz w:val="24"/>
          <w:szCs w:val="20"/>
          <w:lang w:val="ru-RU"/>
        </w:rPr>
        <w:t>Иосиф Бродский</w:t>
      </w:r>
    </w:p>
    <w:p w14:paraId="4191BF0B" w14:textId="77777777" w:rsidR="00D20706" w:rsidRPr="00D20706" w:rsidRDefault="00D20706" w:rsidP="00092ADE">
      <w:pPr>
        <w:pStyle w:val="Heading3"/>
        <w:suppressAutoHyphens/>
        <w:spacing w:before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0F5AEADB" w14:textId="77777777" w:rsidR="00D20706" w:rsidRPr="00D20706" w:rsidRDefault="00D20706" w:rsidP="00092ADE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20706">
        <w:rPr>
          <w:rFonts w:ascii="Verdana" w:hAnsi="Verdana"/>
          <w:color w:val="000000"/>
          <w:sz w:val="20"/>
          <w:lang w:val="ru-RU"/>
        </w:rPr>
        <w:t>Четверть века тому назад, в случайной застольной беседе кто-то</w:t>
      </w:r>
      <w:r w:rsidRPr="00B024ED">
        <w:rPr>
          <w:rFonts w:ascii="Verdana" w:hAnsi="Verdana"/>
          <w:color w:val="000000"/>
          <w:sz w:val="20"/>
        </w:rPr>
        <w:t> </w:t>
      </w:r>
      <w:r w:rsidRPr="00D20706">
        <w:rPr>
          <w:rFonts w:ascii="Verdana" w:hAnsi="Verdana"/>
          <w:color w:val="000000"/>
          <w:sz w:val="20"/>
          <w:lang w:val="ru-RU"/>
        </w:rPr>
        <w:t>— возможно то был я сам</w:t>
      </w:r>
      <w:r w:rsidRPr="00B024ED">
        <w:rPr>
          <w:rFonts w:ascii="Verdana" w:hAnsi="Verdana"/>
          <w:color w:val="000000"/>
          <w:sz w:val="20"/>
        </w:rPr>
        <w:t> </w:t>
      </w:r>
      <w:r w:rsidRPr="00D20706">
        <w:rPr>
          <w:rFonts w:ascii="Verdana" w:hAnsi="Verdana"/>
          <w:color w:val="000000"/>
          <w:sz w:val="20"/>
          <w:lang w:val="ru-RU"/>
        </w:rPr>
        <w:t>— окрестил Евгения Рейна «элегическим урбанистом». В те годы мы все были сильно снедаемы тоской по точным формулировкам, и определение это пришлось присутствующим</w:t>
      </w:r>
      <w:r w:rsidRPr="00B024ED">
        <w:rPr>
          <w:rFonts w:ascii="Verdana" w:hAnsi="Verdana"/>
          <w:color w:val="000000"/>
          <w:sz w:val="20"/>
        </w:rPr>
        <w:t> </w:t>
      </w:r>
      <w:r w:rsidRPr="00D20706">
        <w:rPr>
          <w:rFonts w:ascii="Verdana" w:hAnsi="Verdana"/>
          <w:color w:val="000000"/>
          <w:sz w:val="20"/>
          <w:lang w:val="ru-RU"/>
        </w:rPr>
        <w:t>— как впоследствии и самому Рейну</w:t>
      </w:r>
      <w:r w:rsidRPr="00B024ED">
        <w:rPr>
          <w:rFonts w:ascii="Verdana" w:hAnsi="Verdana"/>
          <w:color w:val="000000"/>
          <w:sz w:val="20"/>
        </w:rPr>
        <w:t> </w:t>
      </w:r>
      <w:r w:rsidRPr="00D20706">
        <w:rPr>
          <w:rFonts w:ascii="Verdana" w:hAnsi="Verdana"/>
          <w:color w:val="000000"/>
          <w:sz w:val="20"/>
          <w:lang w:val="ru-RU"/>
        </w:rPr>
        <w:t>— по вкусу. Теперь кажущееся невнятным и расплывчатым, тогда оно производило впечатление апофеоза критической мысли и пленяло своим наукообразием. Это объяснялось как положением в отечественной литературной критике</w:t>
      </w:r>
      <w:r w:rsidRPr="00B024ED">
        <w:rPr>
          <w:rFonts w:ascii="Verdana" w:hAnsi="Verdana"/>
          <w:color w:val="000000"/>
          <w:sz w:val="20"/>
        </w:rPr>
        <w:t> </w:t>
      </w:r>
      <w:r w:rsidRPr="00D20706">
        <w:rPr>
          <w:rFonts w:ascii="Verdana" w:hAnsi="Verdana"/>
          <w:color w:val="000000"/>
          <w:sz w:val="20"/>
          <w:lang w:val="ru-RU"/>
        </w:rPr>
        <w:t>— плачевным всегда, а в те годы в особенности,— так и общим состоянием умов, т. е. полной атрофией способности называть вещи своим именами. Словосочетание «элегический урбанист» было продуктом этого климата и очерчивало некую мысленную территорию, дотоле неисследованную, но, в принципе, умопостигаемую: знакомый эпитет как бы одомашнивал менее известное, пахнущее</w:t>
      </w:r>
      <w:r w:rsidRPr="00B024ED">
        <w:rPr>
          <w:rFonts w:ascii="Verdana" w:hAnsi="Verdana"/>
          <w:color w:val="000000"/>
          <w:sz w:val="20"/>
        </w:rPr>
        <w:t> </w:t>
      </w:r>
      <w:r w:rsidRPr="00D20706">
        <w:rPr>
          <w:rFonts w:ascii="Verdana" w:hAnsi="Verdana"/>
          <w:color w:val="000000"/>
          <w:sz w:val="20"/>
          <w:lang w:val="ru-RU"/>
        </w:rPr>
        <w:t>— тогда</w:t>
      </w:r>
      <w:r w:rsidRPr="00B024ED">
        <w:rPr>
          <w:rFonts w:ascii="Verdana" w:hAnsi="Verdana"/>
          <w:color w:val="000000"/>
          <w:sz w:val="20"/>
        </w:rPr>
        <w:t> </w:t>
      </w:r>
      <w:r w:rsidRPr="00D20706">
        <w:rPr>
          <w:rFonts w:ascii="Verdana" w:hAnsi="Verdana"/>
          <w:color w:val="000000"/>
          <w:sz w:val="20"/>
          <w:lang w:val="ru-RU"/>
        </w:rPr>
        <w:t>— «современностью» существительное.</w:t>
      </w:r>
    </w:p>
    <w:p w14:paraId="2DF08F94" w14:textId="77777777" w:rsidR="00D20706" w:rsidRPr="00D20706" w:rsidRDefault="00D20706" w:rsidP="00092ADE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20706">
        <w:rPr>
          <w:rFonts w:ascii="Verdana" w:hAnsi="Verdana"/>
          <w:color w:val="000000"/>
          <w:sz w:val="20"/>
          <w:lang w:val="ru-RU"/>
        </w:rPr>
        <w:t>Всякая комбинация подобного рода (например, «метафорический кубизм» применительно к живописи Шагала или «социалистический реализм» применительно к макулатуре), как правило, свидетельствует об определенной недостаточности употребляемого существительного. В данном случае, однако, присутствие прилагательного было продиктовано скорее явной избыточностью определяемого объекта. Главным</w:t>
      </w:r>
      <w:r w:rsidRPr="00B024ED">
        <w:rPr>
          <w:rFonts w:ascii="Verdana" w:hAnsi="Verdana"/>
          <w:color w:val="000000"/>
          <w:sz w:val="20"/>
        </w:rPr>
        <w:t> </w:t>
      </w:r>
      <w:r w:rsidRPr="00D20706">
        <w:rPr>
          <w:rFonts w:ascii="Verdana" w:hAnsi="Verdana"/>
          <w:color w:val="000000"/>
          <w:sz w:val="20"/>
          <w:lang w:val="ru-RU"/>
        </w:rPr>
        <w:t>— и возможно единственным</w:t>
      </w:r>
      <w:r w:rsidRPr="00B024ED">
        <w:rPr>
          <w:rFonts w:ascii="Verdana" w:hAnsi="Verdana"/>
          <w:color w:val="000000"/>
          <w:sz w:val="20"/>
        </w:rPr>
        <w:t> </w:t>
      </w:r>
      <w:r w:rsidRPr="00D20706">
        <w:rPr>
          <w:rFonts w:ascii="Verdana" w:hAnsi="Verdana"/>
          <w:color w:val="000000"/>
          <w:sz w:val="20"/>
          <w:lang w:val="ru-RU"/>
        </w:rPr>
        <w:t>— достоинством определения «элегический урбанист» было ощущение контраста между составлявшими его элементами, расширявшего вышеупомянутую неисследованную территорию. Тем не менее, словосочетание это было скорее наброском личности поэта, нежели определением, действительно соотносимым с метафорическим радиусом или с метафизическим вектором его творчества.</w:t>
      </w:r>
    </w:p>
    <w:p w14:paraId="00C0E734" w14:textId="77777777" w:rsidR="00D20706" w:rsidRPr="00D20706" w:rsidRDefault="00D20706" w:rsidP="00092ADE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20706">
        <w:rPr>
          <w:rFonts w:ascii="Verdana" w:hAnsi="Verdana"/>
          <w:color w:val="000000"/>
          <w:sz w:val="20"/>
          <w:lang w:val="ru-RU"/>
        </w:rPr>
        <w:t>Определение, по определению, ограничительно; метафора, по определению, расширительна. Мысль о мире, опять-таки по определению, центробежна. То же самое относится к языку вообще, к любому слову, употребленному минимум дважды: значение его расширяется. Но именно потому что поэзия не поддается категоризации, определения и имеют право на существование; будь это иначе, поэзия бы не существовала. В этом смысле «элегический урбанист» не хуже любого иного. Воспользуемся же им хотя бы временно не потому, что оно адекватно личности и масштабу творчества Рейна, но потому что в нем звучит некое эхо ноты, взятой этим поэтом четверть века назад, и различается его внешний</w:t>
      </w:r>
      <w:r w:rsidRPr="00B024ED">
        <w:rPr>
          <w:rFonts w:ascii="Verdana" w:hAnsi="Verdana"/>
          <w:color w:val="000000"/>
          <w:sz w:val="20"/>
        </w:rPr>
        <w:t> </w:t>
      </w:r>
      <w:r w:rsidRPr="00D20706">
        <w:rPr>
          <w:rFonts w:ascii="Verdana" w:hAnsi="Verdana"/>
          <w:color w:val="000000"/>
          <w:sz w:val="20"/>
          <w:lang w:val="ru-RU"/>
        </w:rPr>
        <w:t>— тех лет</w:t>
      </w:r>
      <w:r w:rsidRPr="00B024ED">
        <w:rPr>
          <w:rFonts w:ascii="Verdana" w:hAnsi="Verdana"/>
          <w:color w:val="000000"/>
          <w:sz w:val="20"/>
        </w:rPr>
        <w:t> </w:t>
      </w:r>
      <w:r w:rsidRPr="00D20706">
        <w:rPr>
          <w:rFonts w:ascii="Verdana" w:hAnsi="Verdana"/>
          <w:color w:val="000000"/>
          <w:sz w:val="20"/>
          <w:lang w:val="ru-RU"/>
        </w:rPr>
        <w:t>— физический облик: воспользуемся меньшим для описания большего. Другого выбора у нас нет.</w:t>
      </w:r>
    </w:p>
    <w:p w14:paraId="03725F7B" w14:textId="77777777" w:rsidR="00D20706" w:rsidRPr="00D20706" w:rsidRDefault="00D20706" w:rsidP="00092ADE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20706">
        <w:rPr>
          <w:rFonts w:ascii="Verdana" w:hAnsi="Verdana"/>
          <w:color w:val="000000"/>
          <w:sz w:val="20"/>
          <w:lang w:val="ru-RU"/>
        </w:rPr>
        <w:t>Как по жанровой принадлежности, так и по преобладающей тональности большинства его стихотворений, Евгений Рейн безусловно элегик. Элегия</w:t>
      </w:r>
      <w:r w:rsidRPr="00B024ED">
        <w:rPr>
          <w:rFonts w:ascii="Verdana" w:hAnsi="Verdana"/>
          <w:color w:val="000000"/>
          <w:sz w:val="20"/>
        </w:rPr>
        <w:t> </w:t>
      </w:r>
      <w:r w:rsidRPr="00D20706">
        <w:rPr>
          <w:rFonts w:ascii="Verdana" w:hAnsi="Verdana"/>
          <w:color w:val="000000"/>
          <w:sz w:val="20"/>
          <w:lang w:val="ru-RU"/>
        </w:rPr>
        <w:t>— жанр ретроспективный и в поэзии, пожалуй, наиболее распространенный. Причиной тому отчасти свойственное любому человеческому существу ощущение, что бытие обретает статус реальности главным образом постфактум, отчасти</w:t>
      </w:r>
      <w:r w:rsidRPr="00B024ED">
        <w:rPr>
          <w:rFonts w:ascii="Verdana" w:hAnsi="Verdana"/>
          <w:color w:val="000000"/>
          <w:sz w:val="20"/>
        </w:rPr>
        <w:t> </w:t>
      </w:r>
      <w:r w:rsidRPr="00D20706">
        <w:rPr>
          <w:rFonts w:ascii="Verdana" w:hAnsi="Verdana"/>
          <w:color w:val="000000"/>
          <w:sz w:val="20"/>
          <w:lang w:val="ru-RU"/>
        </w:rPr>
        <w:t>— тот факт, что самое движение пера по бумаге есть, говоря хронологически, процесс ретроспективный. В этом смысле все сущее на бумаге, включая утопию, есть элегия. На бессознательном уровне это ощущение и этот факт оборачиваются у поэта повышенным аппетитом к глагольным формам прошедшего времени, любовью к букве «л» (с которой самый глагол «любить» начинается, не говоря</w:t>
      </w:r>
      <w:r w:rsidRPr="00B024ED">
        <w:rPr>
          <w:rFonts w:ascii="Verdana" w:hAnsi="Verdana"/>
          <w:color w:val="000000"/>
          <w:sz w:val="20"/>
        </w:rPr>
        <w:t> </w:t>
      </w:r>
      <w:r w:rsidRPr="00D20706">
        <w:rPr>
          <w:rFonts w:ascii="Verdana" w:hAnsi="Verdana"/>
          <w:color w:val="000000"/>
          <w:sz w:val="20"/>
          <w:lang w:val="ru-RU"/>
        </w:rPr>
        <w:t>— кончается). Потому нет более естественного начала для стихотворения, чем пушкинское «Я вас любил...», как и нет более естественного окончания, чем рейнов-ское «Было, были, был, был, был», в котором смешиваются предсмертное бульканье стариковского горла с монголо-</w:t>
      </w:r>
      <w:r w:rsidRPr="00D20706">
        <w:rPr>
          <w:rFonts w:ascii="Verdana" w:hAnsi="Verdana"/>
          <w:color w:val="000000"/>
          <w:sz w:val="20"/>
          <w:lang w:val="ru-RU"/>
        </w:rPr>
        <w:lastRenderedPageBreak/>
        <w:t>футуристическим «дыр-бул-щер». Последнее обстоятельство указывает на то, что мы имеем дело с элегиком современным</w:t>
      </w:r>
      <w:r w:rsidRPr="00B024ED">
        <w:rPr>
          <w:rFonts w:ascii="Verdana" w:hAnsi="Verdana"/>
          <w:color w:val="000000"/>
          <w:sz w:val="20"/>
        </w:rPr>
        <w:t> </w:t>
      </w:r>
      <w:r w:rsidRPr="00D20706">
        <w:rPr>
          <w:rFonts w:ascii="Verdana" w:hAnsi="Verdana"/>
          <w:color w:val="000000"/>
          <w:sz w:val="20"/>
          <w:lang w:val="ru-RU"/>
        </w:rPr>
        <w:t>— тем самым урбанистом!</w:t>
      </w:r>
      <w:r w:rsidRPr="00B024ED">
        <w:rPr>
          <w:rFonts w:ascii="Verdana" w:hAnsi="Verdana"/>
          <w:color w:val="000000"/>
          <w:sz w:val="20"/>
        </w:rPr>
        <w:t> </w:t>
      </w:r>
      <w:r w:rsidRPr="00D20706">
        <w:rPr>
          <w:rFonts w:ascii="Verdana" w:hAnsi="Verdana"/>
          <w:color w:val="000000"/>
          <w:sz w:val="20"/>
          <w:lang w:val="ru-RU"/>
        </w:rPr>
        <w:t>— с поэтом весьма обширной генеалогии, пропорциональной судьбе русского стихотворного языка за три столетия существования в этом языке авторской (в отличие от фольклорной) литературы.</w:t>
      </w:r>
    </w:p>
    <w:p w14:paraId="55C59DE4" w14:textId="77777777" w:rsidR="00D20706" w:rsidRPr="00D20706" w:rsidRDefault="00D20706" w:rsidP="00092ADE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20706">
        <w:rPr>
          <w:rFonts w:ascii="Verdana" w:hAnsi="Verdana"/>
          <w:color w:val="000000"/>
          <w:sz w:val="20"/>
          <w:lang w:val="ru-RU"/>
        </w:rPr>
        <w:t>При всей своей увлекательности, рассуждения о влияниях и истоках в творчестве того или иного поэта</w:t>
      </w:r>
      <w:r w:rsidRPr="00B024ED">
        <w:rPr>
          <w:rFonts w:ascii="Verdana" w:hAnsi="Verdana"/>
          <w:color w:val="000000"/>
          <w:sz w:val="20"/>
        </w:rPr>
        <w:t> </w:t>
      </w:r>
      <w:r w:rsidRPr="00D20706">
        <w:rPr>
          <w:rFonts w:ascii="Verdana" w:hAnsi="Verdana"/>
          <w:color w:val="000000"/>
          <w:sz w:val="20"/>
          <w:lang w:val="ru-RU"/>
        </w:rPr>
        <w:t>— особенно на нынешнем уровне развития стихотворной речи</w:t>
      </w:r>
      <w:r w:rsidRPr="00B024ED">
        <w:rPr>
          <w:rFonts w:ascii="Verdana" w:hAnsi="Verdana"/>
          <w:color w:val="000000"/>
          <w:sz w:val="20"/>
        </w:rPr>
        <w:t> </w:t>
      </w:r>
      <w:r w:rsidRPr="00D20706">
        <w:rPr>
          <w:rFonts w:ascii="Verdana" w:hAnsi="Verdana"/>
          <w:color w:val="000000"/>
          <w:sz w:val="20"/>
          <w:lang w:val="ru-RU"/>
        </w:rPr>
        <w:t xml:space="preserve">— оборачиваются по существу подменой осознания того, что этим поэтом сказано. На подмену эту критик идет тем охотнее, чем некомфортабельней (говоря мягко) и трагичней (говоря жестко) оказывается содержание сказанного. Рейн не избег уже и не избегнет этой участи впоследствии. Поэтому мы позволим себе здесь не предаваться подобным экскурсам, обессмысливаемым обширностью вышеупомянутой генеалогии, огромностью вобранного. Ко времени появления на литературной сцене того поколения, к которому принадлежит Рейн, русской поэзии было, если считать начиная с «Поездки на остров Любви», уже без малого триста лет. Оправданный еще столетие назад поиск фигур, имеющих ключевое значение для развития и становления поэта, теряет в </w:t>
      </w:r>
      <w:r w:rsidRPr="00B024ED">
        <w:rPr>
          <w:rFonts w:ascii="Verdana" w:hAnsi="Verdana"/>
          <w:color w:val="000000"/>
          <w:sz w:val="20"/>
        </w:rPr>
        <w:t>XX</w:t>
      </w:r>
      <w:r w:rsidRPr="00D20706">
        <w:rPr>
          <w:rFonts w:ascii="Verdana" w:hAnsi="Verdana"/>
          <w:color w:val="000000"/>
          <w:sz w:val="20"/>
          <w:lang w:val="ru-RU"/>
        </w:rPr>
        <w:t xml:space="preserve"> веке прикладной смысл не столько даже из-за перенаселенности отечественной словесности, сколько из-за сильно возросшего количества факторов, традиционно полагавшихся побочными, но наделе оказывающихся решающими. Сюда можно отнести переводную литературу (поэзию в частности), кинематограф, радио, прессу, граммофон: иной мотивчик привязывается сильней, чем самая настойчивая октава или терца-прима, и гипнотизирует покрепче зауми. Для творчества Рейна</w:t>
      </w:r>
      <w:r w:rsidRPr="00B024ED">
        <w:rPr>
          <w:rFonts w:ascii="Verdana" w:hAnsi="Verdana"/>
          <w:color w:val="000000"/>
          <w:sz w:val="20"/>
        </w:rPr>
        <w:t> </w:t>
      </w:r>
      <w:r w:rsidRPr="00D20706">
        <w:rPr>
          <w:rFonts w:ascii="Verdana" w:hAnsi="Verdana"/>
          <w:color w:val="000000"/>
          <w:sz w:val="20"/>
          <w:lang w:val="ru-RU"/>
        </w:rPr>
        <w:t xml:space="preserve">— на мой взгляд, метрически самого одаренного русского поэта второй половины </w:t>
      </w:r>
      <w:r w:rsidRPr="00B024ED">
        <w:rPr>
          <w:rFonts w:ascii="Verdana" w:hAnsi="Verdana"/>
          <w:color w:val="000000"/>
          <w:sz w:val="20"/>
        </w:rPr>
        <w:t>XX</w:t>
      </w:r>
      <w:r w:rsidRPr="00D20706">
        <w:rPr>
          <w:rFonts w:ascii="Verdana" w:hAnsi="Verdana"/>
          <w:color w:val="000000"/>
          <w:sz w:val="20"/>
          <w:lang w:val="ru-RU"/>
        </w:rPr>
        <w:t xml:space="preserve"> века</w:t>
      </w:r>
      <w:r w:rsidRPr="00B024ED">
        <w:rPr>
          <w:rFonts w:ascii="Verdana" w:hAnsi="Verdana"/>
          <w:color w:val="000000"/>
          <w:sz w:val="20"/>
        </w:rPr>
        <w:t> </w:t>
      </w:r>
      <w:r w:rsidRPr="00D20706">
        <w:rPr>
          <w:rFonts w:ascii="Verdana" w:hAnsi="Verdana"/>
          <w:color w:val="000000"/>
          <w:sz w:val="20"/>
          <w:lang w:val="ru-RU"/>
        </w:rPr>
        <w:t>— каденции советской легкой музыки 30-х и 40-х годов имели ничуть не меньшее</w:t>
      </w:r>
      <w:r w:rsidRPr="00B024ED">
        <w:rPr>
          <w:rFonts w:ascii="Verdana" w:hAnsi="Verdana"/>
          <w:color w:val="000000"/>
          <w:sz w:val="20"/>
        </w:rPr>
        <w:t> </w:t>
      </w:r>
      <w:r w:rsidRPr="00D20706">
        <w:rPr>
          <w:rFonts w:ascii="Verdana" w:hAnsi="Verdana"/>
          <w:color w:val="000000"/>
          <w:sz w:val="20"/>
          <w:lang w:val="ru-RU"/>
        </w:rPr>
        <w:t>— если не большее</w:t>
      </w:r>
      <w:r w:rsidRPr="00B024ED">
        <w:rPr>
          <w:rFonts w:ascii="Verdana" w:hAnsi="Verdana"/>
          <w:color w:val="000000"/>
          <w:sz w:val="20"/>
        </w:rPr>
        <w:t> </w:t>
      </w:r>
      <w:r w:rsidRPr="00D20706">
        <w:rPr>
          <w:rFonts w:ascii="Verdana" w:hAnsi="Verdana"/>
          <w:color w:val="000000"/>
          <w:sz w:val="20"/>
          <w:lang w:val="ru-RU"/>
        </w:rPr>
        <w:t>— значение, чем технические достижения Хлебникова, Крученых, Заболоцкого, Сельвинского, Вас. Каменского или</w:t>
      </w:r>
      <w:r w:rsidRPr="00B024ED">
        <w:rPr>
          <w:rFonts w:ascii="Verdana" w:hAnsi="Verdana"/>
          <w:color w:val="000000"/>
          <w:sz w:val="20"/>
        </w:rPr>
        <w:t> </w:t>
      </w:r>
      <w:r w:rsidRPr="00D20706">
        <w:rPr>
          <w:rFonts w:ascii="Verdana" w:hAnsi="Verdana"/>
          <w:color w:val="000000"/>
          <w:sz w:val="20"/>
          <w:lang w:val="ru-RU"/>
        </w:rPr>
        <w:t>— чем консерватизм Сологуба. Во всяком случае, если возводить пантеон рейновского метрического подсознания, более заполненного хореями, чем ямбом, то, наряду с вышеперечисленными, голосу Вадима Козина</w:t>
      </w:r>
      <w:r w:rsidRPr="00B024ED">
        <w:rPr>
          <w:rFonts w:ascii="Verdana" w:hAnsi="Verdana"/>
          <w:color w:val="000000"/>
          <w:sz w:val="20"/>
        </w:rPr>
        <w:t> </w:t>
      </w:r>
      <w:r w:rsidRPr="00D20706">
        <w:rPr>
          <w:rFonts w:ascii="Verdana" w:hAnsi="Verdana"/>
          <w:color w:val="000000"/>
          <w:sz w:val="20"/>
          <w:lang w:val="ru-RU"/>
        </w:rPr>
        <w:t>— вернее, заевшей пластинке с его голосом</w:t>
      </w:r>
      <w:r w:rsidRPr="00B024ED">
        <w:rPr>
          <w:rFonts w:ascii="Verdana" w:hAnsi="Verdana"/>
          <w:color w:val="000000"/>
          <w:sz w:val="20"/>
        </w:rPr>
        <w:t> </w:t>
      </w:r>
      <w:r w:rsidRPr="00D20706">
        <w:rPr>
          <w:rFonts w:ascii="Verdana" w:hAnsi="Verdana"/>
          <w:color w:val="000000"/>
          <w:sz w:val="20"/>
          <w:lang w:val="ru-RU"/>
        </w:rPr>
        <w:t>— будет в нем принадлежать почетное место.</w:t>
      </w:r>
    </w:p>
    <w:p w14:paraId="19471F9C" w14:textId="77777777" w:rsidR="00D20706" w:rsidRPr="00D20706" w:rsidRDefault="00D20706" w:rsidP="00092ADE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20706">
        <w:rPr>
          <w:rFonts w:ascii="Verdana" w:hAnsi="Verdana"/>
          <w:color w:val="000000"/>
          <w:sz w:val="20"/>
          <w:lang w:val="ru-RU"/>
        </w:rPr>
        <w:t>Стихи растут из сора, и ахматовская формула могла бы стать эпиграфом к этому сборнику Евгения Рейна с не меньшим успехом, чем ко всем прочим. Сор этот включает в себя решительно все, с чем человек сталкивается, от чего отталкивается, на что обращает внимание. Сор этот</w:t>
      </w:r>
      <w:r w:rsidRPr="00B024ED">
        <w:rPr>
          <w:rFonts w:ascii="Verdana" w:hAnsi="Verdana"/>
          <w:color w:val="000000"/>
          <w:sz w:val="20"/>
        </w:rPr>
        <w:t> </w:t>
      </w:r>
      <w:r w:rsidRPr="00D20706">
        <w:rPr>
          <w:rFonts w:ascii="Verdana" w:hAnsi="Verdana"/>
          <w:color w:val="000000"/>
          <w:sz w:val="20"/>
          <w:lang w:val="ru-RU"/>
        </w:rPr>
        <w:t>— не только его физический</w:t>
      </w:r>
      <w:r w:rsidRPr="00B024ED">
        <w:rPr>
          <w:rFonts w:ascii="Verdana" w:hAnsi="Verdana"/>
          <w:color w:val="000000"/>
          <w:sz w:val="20"/>
        </w:rPr>
        <w:t> </w:t>
      </w:r>
      <w:r w:rsidRPr="00D20706">
        <w:rPr>
          <w:rFonts w:ascii="Verdana" w:hAnsi="Verdana"/>
          <w:color w:val="000000"/>
          <w:sz w:val="20"/>
          <w:lang w:val="ru-RU"/>
        </w:rPr>
        <w:t>— зрительный, осязательный, обоняемый и акустический опыт; это также опыт пережитого, избыточного, недополученного, принятого на веру, забытого, преданного, знакомого только понаслышке; это также опыт прочитанного. Стихосложение на сегодняшний день по-русски, само по себе, есть «одна великолепная [часто неуместная и неуклюжая] цитата». В определенном смысле, поэзия на сегодняшний день и сама есть элегия; каждая почти строка, хочет того тот или иной автор или не хочет (хуже, если не хочет), аллюзивна, ретроспективна. В отличие от большинства своих современников, Рейн к сору своих стихотворений, к сору своей жизни относится с той замечательной смесью отвращения и благоговения, которая выдает в нем не столько даже реалиста или натуралиста, сколько именно метафизика или, во всяком случае, индивидуума, инстинктивно ощущающего, что отношения между вещами этого мира суть эхо или подстрочный</w:t>
      </w:r>
      <w:r w:rsidRPr="00B024ED">
        <w:rPr>
          <w:rFonts w:ascii="Verdana" w:hAnsi="Verdana"/>
          <w:color w:val="000000"/>
          <w:sz w:val="20"/>
        </w:rPr>
        <w:t> </w:t>
      </w:r>
      <w:r w:rsidRPr="00D20706">
        <w:rPr>
          <w:rFonts w:ascii="Verdana" w:hAnsi="Verdana"/>
          <w:color w:val="000000"/>
          <w:sz w:val="20"/>
          <w:lang w:val="ru-RU"/>
        </w:rPr>
        <w:t>— подножный</w:t>
      </w:r>
      <w:r w:rsidRPr="00B024ED">
        <w:rPr>
          <w:rFonts w:ascii="Verdana" w:hAnsi="Verdana"/>
          <w:color w:val="000000"/>
          <w:sz w:val="20"/>
        </w:rPr>
        <w:t> </w:t>
      </w:r>
      <w:r w:rsidRPr="00D20706">
        <w:rPr>
          <w:rFonts w:ascii="Verdana" w:hAnsi="Verdana"/>
          <w:color w:val="000000"/>
          <w:sz w:val="20"/>
          <w:lang w:val="ru-RU"/>
        </w:rPr>
        <w:t xml:space="preserve">— перевод зависимостей, существующих в мире бесконечности. И внимание, и сентимент Рейна к «сору» тем уже оправданы, что сор конечен. Не так уж важно, узнает ли себя читатель в том, что этот поэт говорит о жизни. Важно, что поэт узнает себя в соре, из которого растут его стихи; не менее важно и то, что и сама </w:t>
      </w:r>
      <w:r w:rsidRPr="00D20706">
        <w:rPr>
          <w:rFonts w:ascii="Verdana" w:hAnsi="Verdana"/>
          <w:color w:val="000000"/>
          <w:sz w:val="20"/>
          <w:lang w:val="ru-RU"/>
        </w:rPr>
        <w:lastRenderedPageBreak/>
        <w:t>бесконечность, реши она облечься в плоть и в кровь, в стихах этих и в поэте этом себя несомненно узнает. (В конечном счете, поэт и есть бесконечность, облекшаяся в плоть и кровь.)</w:t>
      </w:r>
    </w:p>
    <w:p w14:paraId="58946DDA" w14:textId="77777777" w:rsidR="00D20706" w:rsidRPr="00D20706" w:rsidRDefault="00D20706" w:rsidP="00092ADE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20706">
        <w:rPr>
          <w:rFonts w:ascii="Verdana" w:hAnsi="Verdana"/>
          <w:color w:val="000000"/>
          <w:sz w:val="20"/>
          <w:lang w:val="ru-RU"/>
        </w:rPr>
        <w:t>Рейн</w:t>
      </w:r>
      <w:r w:rsidRPr="00B024ED">
        <w:rPr>
          <w:rFonts w:ascii="Verdana" w:hAnsi="Verdana"/>
          <w:color w:val="000000"/>
          <w:sz w:val="20"/>
        </w:rPr>
        <w:t> </w:t>
      </w:r>
      <w:r w:rsidRPr="00D20706">
        <w:rPr>
          <w:rFonts w:ascii="Verdana" w:hAnsi="Verdana"/>
          <w:color w:val="000000"/>
          <w:sz w:val="20"/>
          <w:lang w:val="ru-RU"/>
        </w:rPr>
        <w:t>— элегик, но элегик трагический. Главная его тема</w:t>
      </w:r>
      <w:r w:rsidRPr="00B024ED">
        <w:rPr>
          <w:rFonts w:ascii="Verdana" w:hAnsi="Verdana"/>
          <w:color w:val="000000"/>
          <w:sz w:val="20"/>
        </w:rPr>
        <w:t> </w:t>
      </w:r>
      <w:r w:rsidRPr="00D20706">
        <w:rPr>
          <w:rFonts w:ascii="Verdana" w:hAnsi="Verdana"/>
          <w:color w:val="000000"/>
          <w:sz w:val="20"/>
          <w:lang w:val="ru-RU"/>
        </w:rPr>
        <w:t>— конец вешей, конец, говоря шире, дорогого для него</w:t>
      </w:r>
      <w:r w:rsidRPr="00B024ED">
        <w:rPr>
          <w:rFonts w:ascii="Verdana" w:hAnsi="Verdana"/>
          <w:color w:val="000000"/>
          <w:sz w:val="20"/>
        </w:rPr>
        <w:t> </w:t>
      </w:r>
      <w:r w:rsidRPr="00D20706">
        <w:rPr>
          <w:rFonts w:ascii="Verdana" w:hAnsi="Verdana"/>
          <w:color w:val="000000"/>
          <w:sz w:val="20"/>
          <w:lang w:val="ru-RU"/>
        </w:rPr>
        <w:t>— или, по крайней мере, приемлемого</w:t>
      </w:r>
      <w:r w:rsidRPr="00B024ED">
        <w:rPr>
          <w:rFonts w:ascii="Verdana" w:hAnsi="Verdana"/>
          <w:color w:val="000000"/>
          <w:sz w:val="20"/>
        </w:rPr>
        <w:t> </w:t>
      </w:r>
      <w:r w:rsidRPr="00D20706">
        <w:rPr>
          <w:rFonts w:ascii="Verdana" w:hAnsi="Verdana"/>
          <w:color w:val="000000"/>
          <w:sz w:val="20"/>
          <w:lang w:val="ru-RU"/>
        </w:rPr>
        <w:t>— миропорядка. Воплощением последнего в стихах Рейна служит город, в котором он вырос, героиня его любовной лирики 60—70-х годов, переменившая, говоря языком каторжан прошлого века, участь, дружеский круг той же датировки, образовывавший тогда, по слову Ахматовой, «волшебный хор» и потерявший с ее смертью свой купол. В отличие от обычного у элегиков драматического эффекта, сопутствующего крушению мира или мифа, в отличие от элиотовского. • «Так кончается мир» («Так кончается мир / Так кончается мир, / Не с грохотом, но со всхлипом»), гибель миропорядка у Рейна сопровождается пошленьким мотивчиком, шлягером тех самых тридцатых или сороковых годов, чью тональность и эстетику стихотворение Рейна, как правило, воспроизводит то метрическим эквивалентом синкопы, то выбором детали. Более того, гибель миропорядка у этого поэта не единовременна, но постепенна. Рейн</w:t>
      </w:r>
      <w:r w:rsidRPr="00B024ED">
        <w:rPr>
          <w:rFonts w:ascii="Verdana" w:hAnsi="Verdana"/>
          <w:color w:val="000000"/>
          <w:sz w:val="20"/>
        </w:rPr>
        <w:t> </w:t>
      </w:r>
      <w:r w:rsidRPr="00D20706">
        <w:rPr>
          <w:rFonts w:ascii="Verdana" w:hAnsi="Verdana"/>
          <w:color w:val="000000"/>
          <w:sz w:val="20"/>
          <w:lang w:val="ru-RU"/>
        </w:rPr>
        <w:t>— поэт эрозии, распада</w:t>
      </w:r>
      <w:r w:rsidRPr="00B024ED">
        <w:rPr>
          <w:rFonts w:ascii="Verdana" w:hAnsi="Verdana"/>
          <w:color w:val="000000"/>
          <w:sz w:val="20"/>
        </w:rPr>
        <w:t> </w:t>
      </w:r>
      <w:r w:rsidRPr="00D20706">
        <w:rPr>
          <w:rFonts w:ascii="Verdana" w:hAnsi="Verdana"/>
          <w:color w:val="000000"/>
          <w:sz w:val="20"/>
          <w:lang w:val="ru-RU"/>
        </w:rPr>
        <w:t>— человеческих отношений, нравственных категорий, исторических связей и зависимостей, любого двучлена, включая ядерный,— и стихотворение его, подобное крутящейся черной пластинке,— единственная доступная этому автору форма мутации, о чем прежде всего свидетельствуют его ассонансные рифмы. В довершение всего, поэт этот чрезвычайно вещественен. Стандартное стихотворение Рейна на 80% состоит из существительных и имен собственных, равноценных в его сознании, как, впрочем, и в национальном опыте, существительным. Оставшиеся 20%</w:t>
      </w:r>
      <w:r w:rsidRPr="00B024ED">
        <w:rPr>
          <w:rFonts w:ascii="Verdana" w:hAnsi="Verdana"/>
          <w:color w:val="000000"/>
          <w:sz w:val="20"/>
        </w:rPr>
        <w:t> </w:t>
      </w:r>
      <w:r w:rsidRPr="00D20706">
        <w:rPr>
          <w:rFonts w:ascii="Verdana" w:hAnsi="Verdana"/>
          <w:color w:val="000000"/>
          <w:sz w:val="20"/>
          <w:lang w:val="ru-RU"/>
        </w:rPr>
        <w:t>— глаголы, наречия; менее всего</w:t>
      </w:r>
      <w:r w:rsidRPr="00B024ED">
        <w:rPr>
          <w:rFonts w:ascii="Verdana" w:hAnsi="Verdana"/>
          <w:color w:val="000000"/>
          <w:sz w:val="20"/>
        </w:rPr>
        <w:t> </w:t>
      </w:r>
      <w:r w:rsidRPr="00D20706">
        <w:rPr>
          <w:rFonts w:ascii="Verdana" w:hAnsi="Verdana"/>
          <w:color w:val="000000"/>
          <w:sz w:val="20"/>
          <w:lang w:val="ru-RU"/>
        </w:rPr>
        <w:t>— прилагательные. В результате у читателя зачастую складывается ощущение, что предметом элегии оказывается сам язык, самые части речи, как бы освещенные садящимся солнцем прошедшего времени и отбрасывающие поэтому в настоящее длинную тень, задевающую будущее.</w:t>
      </w:r>
    </w:p>
    <w:p w14:paraId="5147174A" w14:textId="77777777" w:rsidR="00D20706" w:rsidRPr="00D20706" w:rsidRDefault="00D20706" w:rsidP="00092ADE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20706">
        <w:rPr>
          <w:rFonts w:ascii="Verdana" w:hAnsi="Verdana"/>
          <w:color w:val="000000"/>
          <w:sz w:val="20"/>
          <w:lang w:val="ru-RU"/>
        </w:rPr>
        <w:t>Но то, что может показаться читателю сознательным приемом элегика или, по крайней мере, естественным продуктом ретроспекции, таковым не является. Ибо избыточная вещность, перенасыщенность существительными были присущи поэтике Рейна с самого начала, с порога. Уже в самых ранних стихотворениях Рейна конца 50-х годов</w:t>
      </w:r>
      <w:r w:rsidRPr="00B024ED">
        <w:rPr>
          <w:rFonts w:ascii="Verdana" w:hAnsi="Verdana"/>
          <w:color w:val="000000"/>
          <w:sz w:val="20"/>
        </w:rPr>
        <w:t> </w:t>
      </w:r>
      <w:r w:rsidRPr="00D20706">
        <w:rPr>
          <w:rFonts w:ascii="Verdana" w:hAnsi="Verdana"/>
          <w:color w:val="000000"/>
          <w:sz w:val="20"/>
          <w:lang w:val="ru-RU"/>
        </w:rPr>
        <w:t>— в частности, в его первой поэме «Артюр Рембо»</w:t>
      </w:r>
      <w:r w:rsidRPr="00B024ED">
        <w:rPr>
          <w:rFonts w:ascii="Verdana" w:hAnsi="Verdana"/>
          <w:color w:val="000000"/>
          <w:sz w:val="20"/>
        </w:rPr>
        <w:t> </w:t>
      </w:r>
      <w:r w:rsidRPr="00D20706">
        <w:rPr>
          <w:rFonts w:ascii="Verdana" w:hAnsi="Verdana"/>
          <w:color w:val="000000"/>
          <w:sz w:val="20"/>
          <w:lang w:val="ru-RU"/>
        </w:rPr>
        <w:t>— бросается в глаза своего рода «адамизм», тенденция к именованию, к перечислению вещей этого мира, младенческая почти жадность к словам. В каждом следующем стихотворении они были другими, «кварталы уходили в анилин», «рычали тигры в цирке на гастролях, / гудел орган в проветренных костелах», «ушанка терлась в пробор», «мотоцикл» знаменитого циркового каскадера Маевского рифмовался с «черепаховым магазином», «новые линкоры» на черноморском рейде в строю передавали фокстрот, и на берегу Финского залива «в кровосме-сительском огне / полусферических закатов / вторая жизнь являлась мне, / ладони в красный жир закапав». Открытие мира у этого поэта сопровождалось развитием дикции. Впереди лежала если не жизнь, то во всяком случае огромный словарь. В одном из первых услышанных мною стихотворений Евгения Рейна, «Японское море», начинавшемся строчкой «Пиво, которое пили в Японском море...», были такие строфы:</w:t>
      </w:r>
    </w:p>
    <w:p w14:paraId="2F555C95" w14:textId="77777777" w:rsidR="00D20706" w:rsidRPr="00D20706" w:rsidRDefault="00D20706" w:rsidP="00092ADE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78CD8CC7" w14:textId="77777777" w:rsidR="00D20706" w:rsidRPr="00D20706" w:rsidRDefault="00D20706" w:rsidP="00092ADE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20706">
        <w:rPr>
          <w:rFonts w:ascii="Verdana" w:hAnsi="Verdana"/>
          <w:color w:val="000000"/>
          <w:sz w:val="20"/>
          <w:lang w:val="ru-RU"/>
        </w:rPr>
        <w:t>...Лезет Японское море, шипя побеленною пеной.</w:t>
      </w:r>
    </w:p>
    <w:p w14:paraId="009EA788" w14:textId="77777777" w:rsidR="00D20706" w:rsidRPr="00D20706" w:rsidRDefault="00D20706" w:rsidP="00092ADE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20706">
        <w:rPr>
          <w:rFonts w:ascii="Verdana" w:hAnsi="Verdana"/>
          <w:color w:val="000000"/>
          <w:sz w:val="20"/>
          <w:lang w:val="ru-RU"/>
        </w:rPr>
        <w:t>Вольтовым светом побелит и пену, и локти.</w:t>
      </w:r>
    </w:p>
    <w:p w14:paraId="618DBBFC" w14:textId="77777777" w:rsidR="00D20706" w:rsidRPr="00D20706" w:rsidRDefault="00D20706" w:rsidP="00092ADE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20706">
        <w:rPr>
          <w:rFonts w:ascii="Verdana" w:hAnsi="Verdana"/>
          <w:color w:val="000000"/>
          <w:sz w:val="20"/>
          <w:lang w:val="ru-RU"/>
        </w:rPr>
        <w:t>Тычется в море один островочек военный,</w:t>
      </w:r>
    </w:p>
    <w:p w14:paraId="15719981" w14:textId="77777777" w:rsidR="00D20706" w:rsidRPr="00D20706" w:rsidRDefault="00D20706" w:rsidP="00092ADE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20706">
        <w:rPr>
          <w:rFonts w:ascii="Verdana" w:hAnsi="Verdana"/>
          <w:color w:val="000000"/>
          <w:sz w:val="20"/>
          <w:lang w:val="ru-RU"/>
        </w:rPr>
        <w:t>где опускают под воду подводные лодки.</w:t>
      </w:r>
    </w:p>
    <w:p w14:paraId="421A9878" w14:textId="77777777" w:rsidR="00D20706" w:rsidRPr="00D20706" w:rsidRDefault="00D20706" w:rsidP="00092ADE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11580CB0" w14:textId="77777777" w:rsidR="00D20706" w:rsidRPr="00D20706" w:rsidRDefault="00D20706" w:rsidP="00092ADE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20706">
        <w:rPr>
          <w:rFonts w:ascii="Verdana" w:hAnsi="Verdana"/>
          <w:color w:val="000000"/>
          <w:sz w:val="20"/>
          <w:lang w:val="ru-RU"/>
        </w:rPr>
        <w:lastRenderedPageBreak/>
        <w:t>Радиомузыка ходит по палубам, палубам.</w:t>
      </w:r>
    </w:p>
    <w:p w14:paraId="79EB6E49" w14:textId="77777777" w:rsidR="00D20706" w:rsidRPr="00D20706" w:rsidRDefault="00D20706" w:rsidP="00092ADE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20706">
        <w:rPr>
          <w:rFonts w:ascii="Verdana" w:hAnsi="Verdana"/>
          <w:color w:val="000000"/>
          <w:sz w:val="20"/>
          <w:lang w:val="ru-RU"/>
        </w:rPr>
        <w:t>Музыку эту танцуют и плачут и любят.</w:t>
      </w:r>
    </w:p>
    <w:p w14:paraId="57F2E91E" w14:textId="77777777" w:rsidR="00D20706" w:rsidRPr="00D20706" w:rsidRDefault="00D20706" w:rsidP="00092ADE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20706">
        <w:rPr>
          <w:rFonts w:ascii="Verdana" w:hAnsi="Verdana"/>
          <w:color w:val="000000"/>
          <w:sz w:val="20"/>
          <w:lang w:val="ru-RU"/>
        </w:rPr>
        <w:t>Водку сличают с другими напитками слабыми,</w:t>
      </w:r>
    </w:p>
    <w:p w14:paraId="1CE614D1" w14:textId="77777777" w:rsidR="00D20706" w:rsidRPr="00D20706" w:rsidRDefault="00D20706" w:rsidP="00092ADE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20706">
        <w:rPr>
          <w:rFonts w:ascii="Verdana" w:hAnsi="Verdana"/>
          <w:color w:val="000000"/>
          <w:sz w:val="20"/>
          <w:lang w:val="ru-RU"/>
        </w:rPr>
        <w:t>после мешают и пьют. Надо пить за разлуку...</w:t>
      </w:r>
    </w:p>
    <w:p w14:paraId="41B96580" w14:textId="77777777" w:rsidR="00D20706" w:rsidRPr="00D20706" w:rsidRDefault="00D20706" w:rsidP="00092ADE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0077B599" w14:textId="77777777" w:rsidR="00D20706" w:rsidRPr="00D20706" w:rsidRDefault="00D20706" w:rsidP="00092ADE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20706">
        <w:rPr>
          <w:rFonts w:ascii="Verdana" w:hAnsi="Verdana"/>
          <w:color w:val="000000"/>
          <w:sz w:val="20"/>
          <w:lang w:val="ru-RU"/>
        </w:rPr>
        <w:t>И кончалось оно так:</w:t>
      </w:r>
    </w:p>
    <w:p w14:paraId="0B7E56BF" w14:textId="77777777" w:rsidR="00D20706" w:rsidRPr="00D20706" w:rsidRDefault="00D20706" w:rsidP="00092ADE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08D29EA7" w14:textId="77777777" w:rsidR="00D20706" w:rsidRPr="00D20706" w:rsidRDefault="00D20706" w:rsidP="00092ADE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20706">
        <w:rPr>
          <w:rFonts w:ascii="Verdana" w:hAnsi="Verdana"/>
          <w:color w:val="000000"/>
          <w:sz w:val="20"/>
          <w:lang w:val="ru-RU"/>
        </w:rPr>
        <w:t>...Люди плывут, как и жили. Гляди: все понятно.</w:t>
      </w:r>
    </w:p>
    <w:p w14:paraId="131D33AA" w14:textId="77777777" w:rsidR="00D20706" w:rsidRPr="00D20706" w:rsidRDefault="00D20706" w:rsidP="00092ADE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20706">
        <w:rPr>
          <w:rFonts w:ascii="Verdana" w:hAnsi="Verdana"/>
          <w:color w:val="000000"/>
          <w:sz w:val="20"/>
          <w:lang w:val="ru-RU"/>
        </w:rPr>
        <w:t>Век разбегается, радио шепчет угрюмо</w:t>
      </w:r>
    </w:p>
    <w:p w14:paraId="6253CB6C" w14:textId="77777777" w:rsidR="00D20706" w:rsidRPr="00D20706" w:rsidRDefault="00D20706" w:rsidP="00092ADE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20706">
        <w:rPr>
          <w:rFonts w:ascii="Verdana" w:hAnsi="Verdana"/>
          <w:color w:val="000000"/>
          <w:sz w:val="20"/>
          <w:lang w:val="ru-RU"/>
        </w:rPr>
        <w:t>эти некрологи, песенки и оппоненты.</w:t>
      </w:r>
    </w:p>
    <w:p w14:paraId="43AFDB71" w14:textId="77777777" w:rsidR="00D20706" w:rsidRPr="00D20706" w:rsidRDefault="00D20706" w:rsidP="00092ADE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20706">
        <w:rPr>
          <w:rFonts w:ascii="Verdana" w:hAnsi="Verdana"/>
          <w:color w:val="000000"/>
          <w:sz w:val="20"/>
          <w:lang w:val="ru-RU"/>
        </w:rPr>
        <w:t>О, иностранное слово среди пароходного шума!</w:t>
      </w:r>
    </w:p>
    <w:p w14:paraId="4C82611B" w14:textId="77777777" w:rsidR="00D20706" w:rsidRPr="00D20706" w:rsidRDefault="00D20706" w:rsidP="00092ADE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40D42798" w14:textId="77777777" w:rsidR="00D20706" w:rsidRPr="00D20706" w:rsidRDefault="00D20706" w:rsidP="00092ADE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20706">
        <w:rPr>
          <w:rFonts w:ascii="Verdana" w:hAnsi="Verdana"/>
          <w:color w:val="000000"/>
          <w:sz w:val="20"/>
          <w:lang w:val="ru-RU"/>
        </w:rPr>
        <w:t>Это запомнилось сразу же и навсегда своим словарным составом, диковатым паузником, почти алогичным</w:t>
      </w:r>
      <w:r w:rsidRPr="00B024ED">
        <w:rPr>
          <w:rFonts w:ascii="Verdana" w:hAnsi="Verdana"/>
          <w:color w:val="000000"/>
          <w:sz w:val="20"/>
        </w:rPr>
        <w:t> </w:t>
      </w:r>
      <w:r w:rsidRPr="00D20706">
        <w:rPr>
          <w:rFonts w:ascii="Verdana" w:hAnsi="Verdana"/>
          <w:color w:val="000000"/>
          <w:sz w:val="20"/>
          <w:lang w:val="ru-RU"/>
        </w:rPr>
        <w:t>— на грани проговора</w:t>
      </w:r>
      <w:r w:rsidRPr="00B024ED">
        <w:rPr>
          <w:rFonts w:ascii="Verdana" w:hAnsi="Verdana"/>
          <w:color w:val="000000"/>
          <w:sz w:val="20"/>
        </w:rPr>
        <w:t> </w:t>
      </w:r>
      <w:r w:rsidRPr="00D20706">
        <w:rPr>
          <w:rFonts w:ascii="Verdana" w:hAnsi="Verdana"/>
          <w:color w:val="000000"/>
          <w:sz w:val="20"/>
          <w:lang w:val="ru-RU"/>
        </w:rPr>
        <w:t>— синтаксисом, помесью бормотания и высокой риторики, пристальностью взгляда и сознания, зажеванностью откровения в «Век разбегается...», где виден океан и слышно сообщение о смерти автора «Середины века». Стихи Рейна замечательны именно этим поразительным для всех органов восприятия моментальным соединением</w:t>
      </w:r>
      <w:r w:rsidRPr="00B024ED">
        <w:rPr>
          <w:rFonts w:ascii="Verdana" w:hAnsi="Verdana"/>
          <w:color w:val="000000"/>
          <w:sz w:val="20"/>
        </w:rPr>
        <w:t> </w:t>
      </w:r>
      <w:r w:rsidRPr="00D20706">
        <w:rPr>
          <w:rFonts w:ascii="Verdana" w:hAnsi="Verdana"/>
          <w:color w:val="000000"/>
          <w:sz w:val="20"/>
          <w:lang w:val="ru-RU"/>
        </w:rPr>
        <w:t>— реакцией, если угодно (и если иметь в виду его диплом инженера-химика), зрения, слуха и сознания и способностью взглянуть на полученное извне, забормотать результат реакции</w:t>
      </w:r>
      <w:r w:rsidRPr="00B024ED">
        <w:rPr>
          <w:rFonts w:ascii="Verdana" w:hAnsi="Verdana"/>
          <w:color w:val="000000"/>
          <w:sz w:val="20"/>
        </w:rPr>
        <w:t> </w:t>
      </w:r>
      <w:r w:rsidRPr="00D20706">
        <w:rPr>
          <w:rFonts w:ascii="Verdana" w:hAnsi="Verdana"/>
          <w:color w:val="000000"/>
          <w:sz w:val="20"/>
          <w:lang w:val="ru-RU"/>
        </w:rPr>
        <w:t>— результат опыта, поставленного над собой или над миром.</w:t>
      </w:r>
    </w:p>
    <w:p w14:paraId="25FFC371" w14:textId="77777777" w:rsidR="00D20706" w:rsidRPr="00D20706" w:rsidRDefault="00D20706" w:rsidP="00092ADE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20706">
        <w:rPr>
          <w:rFonts w:ascii="Verdana" w:hAnsi="Verdana"/>
          <w:color w:val="000000"/>
          <w:sz w:val="20"/>
          <w:lang w:val="ru-RU"/>
        </w:rPr>
        <w:t>Рейн не только радикально раздвинул поэтический словарь и звуковую палитру русской поэзии</w:t>
      </w:r>
      <w:r w:rsidRPr="00B024ED">
        <w:rPr>
          <w:rFonts w:ascii="Verdana" w:hAnsi="Verdana"/>
          <w:color w:val="000000"/>
          <w:sz w:val="20"/>
        </w:rPr>
        <w:t> </w:t>
      </w:r>
      <w:r w:rsidRPr="00D20706">
        <w:rPr>
          <w:rFonts w:ascii="Verdana" w:hAnsi="Verdana"/>
          <w:color w:val="000000"/>
          <w:sz w:val="20"/>
          <w:lang w:val="ru-RU"/>
        </w:rPr>
        <w:t>— причем (поскольку у нас любят приоритеты) сделал это гораздо раньше тех, кому расширение это официально приписывается; он расширил</w:t>
      </w:r>
      <w:r w:rsidRPr="00B024ED">
        <w:rPr>
          <w:rFonts w:ascii="Verdana" w:hAnsi="Verdana"/>
          <w:color w:val="000000"/>
          <w:sz w:val="20"/>
        </w:rPr>
        <w:t> </w:t>
      </w:r>
      <w:r w:rsidRPr="00D20706">
        <w:rPr>
          <w:rFonts w:ascii="Verdana" w:hAnsi="Verdana"/>
          <w:color w:val="000000"/>
          <w:sz w:val="20"/>
          <w:lang w:val="ru-RU"/>
        </w:rPr>
        <w:t>— раскачал</w:t>
      </w:r>
      <w:r w:rsidRPr="00B024ED">
        <w:rPr>
          <w:rFonts w:ascii="Verdana" w:hAnsi="Verdana"/>
          <w:color w:val="000000"/>
          <w:sz w:val="20"/>
        </w:rPr>
        <w:t> </w:t>
      </w:r>
      <w:r w:rsidRPr="00D20706">
        <w:rPr>
          <w:rFonts w:ascii="Verdana" w:hAnsi="Verdana"/>
          <w:color w:val="000000"/>
          <w:sz w:val="20"/>
          <w:lang w:val="ru-RU"/>
        </w:rPr>
        <w:t>— также и психологическую амплитуду русской лирики. Здесь с приоритетом, надо полагать, все в порядке, ибо оспаривать глубину отчаяния, чернеющую в этих стихах, и степень усталости от него мало кому из соотечественников</w:t>
      </w:r>
      <w:r w:rsidRPr="00B024ED">
        <w:rPr>
          <w:rFonts w:ascii="Verdana" w:hAnsi="Verdana"/>
          <w:color w:val="000000"/>
          <w:sz w:val="20"/>
        </w:rPr>
        <w:t> </w:t>
      </w:r>
      <w:r w:rsidRPr="00D20706">
        <w:rPr>
          <w:rFonts w:ascii="Verdana" w:hAnsi="Verdana"/>
          <w:color w:val="000000"/>
          <w:sz w:val="20"/>
          <w:lang w:val="ru-RU"/>
        </w:rPr>
        <w:t>— падких до любых лавров</w:t>
      </w:r>
      <w:r w:rsidRPr="00B024ED">
        <w:rPr>
          <w:rFonts w:ascii="Verdana" w:hAnsi="Verdana"/>
          <w:color w:val="000000"/>
          <w:sz w:val="20"/>
        </w:rPr>
        <w:t> </w:t>
      </w:r>
      <w:r w:rsidRPr="00D20706">
        <w:rPr>
          <w:rFonts w:ascii="Verdana" w:hAnsi="Verdana"/>
          <w:color w:val="000000"/>
          <w:sz w:val="20"/>
          <w:lang w:val="ru-RU"/>
        </w:rPr>
        <w:t>— придет в голову. За четверть века лирический герой Рейна, этот «двух столиц неприкаянный житель» и «сам себе командир», проделал довольно чудовищную эволюцию до обращенного к Творцу: «Или верни мне душу, / Или назначь никем» и</w:t>
      </w:r>
      <w:r w:rsidRPr="00B024ED">
        <w:rPr>
          <w:rFonts w:ascii="Verdana" w:hAnsi="Verdana"/>
          <w:color w:val="000000"/>
          <w:sz w:val="20"/>
        </w:rPr>
        <w:t> </w:t>
      </w:r>
      <w:r w:rsidRPr="00D20706">
        <w:rPr>
          <w:rFonts w:ascii="Verdana" w:hAnsi="Verdana"/>
          <w:color w:val="000000"/>
          <w:sz w:val="20"/>
          <w:lang w:val="ru-RU"/>
        </w:rPr>
        <w:t>— если уж мы заговорили об эволюции</w:t>
      </w:r>
      <w:r w:rsidRPr="00B024ED">
        <w:rPr>
          <w:rFonts w:ascii="Verdana" w:hAnsi="Verdana"/>
          <w:color w:val="000000"/>
          <w:sz w:val="20"/>
        </w:rPr>
        <w:t> </w:t>
      </w:r>
      <w:r w:rsidRPr="00D20706">
        <w:rPr>
          <w:rFonts w:ascii="Verdana" w:hAnsi="Verdana"/>
          <w:color w:val="000000"/>
          <w:sz w:val="20"/>
          <w:lang w:val="ru-RU"/>
        </w:rPr>
        <w:t>— до: «Я</w:t>
      </w:r>
      <w:r w:rsidRPr="00B024ED">
        <w:rPr>
          <w:rFonts w:ascii="Verdana" w:hAnsi="Verdana"/>
          <w:color w:val="000000"/>
          <w:sz w:val="20"/>
        </w:rPr>
        <w:t> </w:t>
      </w:r>
      <w:r w:rsidRPr="00D20706">
        <w:rPr>
          <w:rFonts w:ascii="Verdana" w:hAnsi="Verdana"/>
          <w:color w:val="000000"/>
          <w:sz w:val="20"/>
          <w:lang w:val="ru-RU"/>
        </w:rPr>
        <w:t>— бульварная серая птица...». Пение этой бульварной птицы поистине душераздирающе, не столько даже своим тембром, сколько тем, что в нем слышна не жалоба, но полное безразличие к своему щебету. При этом зрению данной птицы присуща его неизменная ястребиная острота, придающая обычно стихотворениям Рейна сходство с живописью,— с тем, впрочем, отличием, что задник в них всегда прописан гораздо отчетливее, чем передний план. В этой размытости переднего плана и, прежде всего, авторской в нем фигуры, сказывается то же самое равнодушие автора к своему лирическому герою, в конечном счете</w:t>
      </w:r>
      <w:r w:rsidRPr="00B024ED">
        <w:rPr>
          <w:rFonts w:ascii="Verdana" w:hAnsi="Verdana"/>
          <w:color w:val="000000"/>
          <w:sz w:val="20"/>
        </w:rPr>
        <w:t> </w:t>
      </w:r>
      <w:r w:rsidRPr="00D20706">
        <w:rPr>
          <w:rFonts w:ascii="Verdana" w:hAnsi="Verdana"/>
          <w:color w:val="000000"/>
          <w:sz w:val="20"/>
          <w:lang w:val="ru-RU"/>
        </w:rPr>
        <w:t>— к самому себе. Существование подобного отношения к вещам, существование такого стихотворца усложняет жизнь современникам. В присутствии Рейна петь чистую радость жизни</w:t>
      </w:r>
      <w:r w:rsidRPr="00B024ED">
        <w:rPr>
          <w:rFonts w:ascii="Verdana" w:hAnsi="Verdana"/>
          <w:color w:val="000000"/>
          <w:sz w:val="20"/>
        </w:rPr>
        <w:t> </w:t>
      </w:r>
      <w:r w:rsidRPr="00D20706">
        <w:rPr>
          <w:rFonts w:ascii="Verdana" w:hAnsi="Verdana"/>
          <w:color w:val="000000"/>
          <w:sz w:val="20"/>
          <w:lang w:val="ru-RU"/>
        </w:rPr>
        <w:t>— так же, впрочем, как и повествовать о ней в сугубо минорном ключе</w:t>
      </w:r>
      <w:r w:rsidRPr="00B024ED">
        <w:rPr>
          <w:rFonts w:ascii="Verdana" w:hAnsi="Verdana"/>
          <w:color w:val="000000"/>
          <w:sz w:val="20"/>
        </w:rPr>
        <w:t> </w:t>
      </w:r>
      <w:r w:rsidRPr="00D20706">
        <w:rPr>
          <w:rFonts w:ascii="Verdana" w:hAnsi="Verdana"/>
          <w:color w:val="000000"/>
          <w:sz w:val="20"/>
          <w:lang w:val="ru-RU"/>
        </w:rPr>
        <w:t xml:space="preserve">— представляется трудоемким. Если прежде бороться с этим можно было замалчиванием его творчества, непечатанием его стихотворений или кастрацией их в печати, теперь это осуществимо посредством упреков в старомодности его технических средств, в повторяемости сюжета и интонации. Основания для этих упреков, увы, могут быть в лучшем случае чисто демографическими, т. е. опираться на появление на литературном поприще новых дарований, требующих к себе внимания. При всей естественности такого побуждения уступка ему обещает дорого обойтись прежде всего именно самим этим новым дарованиям, ибо в каком бы жанре они ни </w:t>
      </w:r>
      <w:r w:rsidRPr="00D20706">
        <w:rPr>
          <w:rFonts w:ascii="Verdana" w:hAnsi="Verdana"/>
          <w:color w:val="000000"/>
          <w:sz w:val="20"/>
          <w:lang w:val="ru-RU"/>
        </w:rPr>
        <w:lastRenderedPageBreak/>
        <w:t>выступали, у читателя будущего не будет иного выбора, кроме как воспринять их в качестве рейновских эпигонов.</w:t>
      </w:r>
    </w:p>
    <w:p w14:paraId="5FF99BFE" w14:textId="77777777" w:rsidR="00D20706" w:rsidRPr="00D20706" w:rsidRDefault="00D20706" w:rsidP="00092ADE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20706">
        <w:rPr>
          <w:rFonts w:ascii="Verdana" w:hAnsi="Verdana"/>
          <w:color w:val="000000"/>
          <w:sz w:val="20"/>
          <w:lang w:val="ru-RU"/>
        </w:rPr>
        <w:t>В настоящем у Рейна вышли три сборника стихотворений; первый из них</w:t>
      </w:r>
      <w:r w:rsidRPr="00B024ED">
        <w:rPr>
          <w:rFonts w:ascii="Verdana" w:hAnsi="Verdana"/>
          <w:color w:val="000000"/>
          <w:sz w:val="20"/>
        </w:rPr>
        <w:t> </w:t>
      </w:r>
      <w:r w:rsidRPr="00D20706">
        <w:rPr>
          <w:rFonts w:ascii="Verdana" w:hAnsi="Verdana"/>
          <w:color w:val="000000"/>
          <w:sz w:val="20"/>
          <w:lang w:val="ru-RU"/>
        </w:rPr>
        <w:t>— когда автору исполнилось 50 лет. Публикацию двух последующих, с интервалами в приблизительно два года, следует, видимо, рассматривать как торжество справедливости. К сожалению, проблема с торжеством справедливости заключается, по определению, в том, что оно наступает всегда с опозданием. В данном случае</w:t>
      </w:r>
      <w:r w:rsidRPr="00B024ED">
        <w:rPr>
          <w:rFonts w:ascii="Verdana" w:hAnsi="Verdana"/>
          <w:color w:val="000000"/>
          <w:sz w:val="20"/>
        </w:rPr>
        <w:t> </w:t>
      </w:r>
      <w:r w:rsidRPr="00D20706">
        <w:rPr>
          <w:rFonts w:ascii="Verdana" w:hAnsi="Verdana"/>
          <w:color w:val="000000"/>
          <w:sz w:val="20"/>
          <w:lang w:val="ru-RU"/>
        </w:rPr>
        <w:t>— с опозданием в четверть века. Выход в свет «Береговой полосы» и «Темноты зеркал» с вышеупомянутым интервалом предполагает восстановление естественного процесса существования поэта в литературе. Это, боюсь, не соответствует действительности. Мы имеем дело не с естественным процессом, но с его имитацией</w:t>
      </w:r>
      <w:r w:rsidRPr="00B024ED">
        <w:rPr>
          <w:rFonts w:ascii="Verdana" w:hAnsi="Verdana"/>
          <w:color w:val="000000"/>
          <w:sz w:val="20"/>
        </w:rPr>
        <w:t> </w:t>
      </w:r>
      <w:r w:rsidRPr="00D20706">
        <w:rPr>
          <w:rFonts w:ascii="Verdana" w:hAnsi="Verdana"/>
          <w:color w:val="000000"/>
          <w:sz w:val="20"/>
          <w:lang w:val="ru-RU"/>
        </w:rPr>
        <w:t>— с мичуринской, так сказать, прививкой, клейких лепестков к сожженному дереву. Это звучит, должно быть, несколько мелодраматично, но слишком уж похоже на правду, чтоб от такого сравнения удержаться. Есть, к слову сказать, нечто труднопереносимое во всех этих нынешних запоздалых и посмертных публикациях: в жадности, с которой издатель</w:t>
      </w:r>
      <w:r w:rsidRPr="00B024ED">
        <w:rPr>
          <w:rFonts w:ascii="Verdana" w:hAnsi="Verdana"/>
          <w:color w:val="000000"/>
          <w:sz w:val="20"/>
        </w:rPr>
        <w:t> </w:t>
      </w:r>
      <w:r w:rsidRPr="00D20706">
        <w:rPr>
          <w:rFonts w:ascii="Verdana" w:hAnsi="Verdana"/>
          <w:color w:val="000000"/>
          <w:sz w:val="20"/>
          <w:lang w:val="ru-RU"/>
        </w:rPr>
        <w:t>— а зачастую и сам автор</w:t>
      </w:r>
      <w:r w:rsidRPr="00B024ED">
        <w:rPr>
          <w:rFonts w:ascii="Verdana" w:hAnsi="Verdana"/>
          <w:color w:val="000000"/>
          <w:sz w:val="20"/>
        </w:rPr>
        <w:t> </w:t>
      </w:r>
      <w:r w:rsidRPr="00D20706">
        <w:rPr>
          <w:rFonts w:ascii="Verdana" w:hAnsi="Verdana"/>
          <w:color w:val="000000"/>
          <w:sz w:val="20"/>
          <w:lang w:val="ru-RU"/>
        </w:rPr>
        <w:t>— кидается на внезапно предоставившиеся возможности. Что-то в этом есть от вдовы, у которой появились деньги, и она принялась наверстывать упущенное: набросилась на тряпки и появляется везде. Достойней зачастую проходить всю жизнь в одном единственном, застиранном и перештопанном платье</w:t>
      </w:r>
      <w:r w:rsidRPr="00B024ED">
        <w:rPr>
          <w:rFonts w:ascii="Verdana" w:hAnsi="Verdana"/>
          <w:color w:val="000000"/>
          <w:sz w:val="20"/>
        </w:rPr>
        <w:t> </w:t>
      </w:r>
      <w:r w:rsidRPr="00D20706">
        <w:rPr>
          <w:rFonts w:ascii="Verdana" w:hAnsi="Verdana"/>
          <w:color w:val="000000"/>
          <w:sz w:val="20"/>
          <w:lang w:val="ru-RU"/>
        </w:rPr>
        <w:t>— или, если уж действительно восторжествовала справедливость, издать страниц на двести-триста «Избранное». Это, надо надеяться, еще произойдет с Рейном, ибо ни три упомянутых сборника, ни этот, к которому читатель сейчас читает предисловие, не дали и не дадут ему представления о масштабе и о значении этого поэта для русской словесности. Есть авторы, выгадывающие от собрания сочинений, и есть теряющие</w:t>
      </w:r>
      <w:r w:rsidRPr="00B024ED">
        <w:rPr>
          <w:rFonts w:ascii="Verdana" w:hAnsi="Verdana"/>
          <w:color w:val="000000"/>
          <w:sz w:val="20"/>
        </w:rPr>
        <w:t> </w:t>
      </w:r>
      <w:r w:rsidRPr="00D20706">
        <w:rPr>
          <w:rFonts w:ascii="Verdana" w:hAnsi="Verdana"/>
          <w:color w:val="000000"/>
          <w:sz w:val="20"/>
          <w:lang w:val="ru-RU"/>
        </w:rPr>
        <w:t>— такие, как Фет или Тютчев, и Рейн принадлежит к этой последней категории.</w:t>
      </w:r>
    </w:p>
    <w:p w14:paraId="05E2463B" w14:textId="77777777" w:rsidR="00D20706" w:rsidRPr="00D20706" w:rsidRDefault="00D20706" w:rsidP="00092ADE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20706">
        <w:rPr>
          <w:rFonts w:ascii="Verdana" w:hAnsi="Verdana"/>
          <w:color w:val="000000"/>
          <w:sz w:val="20"/>
          <w:lang w:val="ru-RU"/>
        </w:rPr>
        <w:t>У всякого крупного поэта есть свой собственный излюбленный идеосинкратический пейзаж. У Ахматовой это, видимо, длинная аллея с садовой скульптурой. У Мандельштама</w:t>
      </w:r>
      <w:r w:rsidRPr="00B024ED">
        <w:rPr>
          <w:rFonts w:ascii="Verdana" w:hAnsi="Verdana"/>
          <w:color w:val="000000"/>
          <w:sz w:val="20"/>
        </w:rPr>
        <w:t> </w:t>
      </w:r>
      <w:r w:rsidRPr="00D20706">
        <w:rPr>
          <w:rFonts w:ascii="Verdana" w:hAnsi="Verdana"/>
          <w:color w:val="000000"/>
          <w:sz w:val="20"/>
          <w:lang w:val="ru-RU"/>
        </w:rPr>
        <w:t>— колоннады и пилястры петербургских дворцовых фасадов, в которых как бы запечатлелась формула цивилизации. У Цветаевой</w:t>
      </w:r>
      <w:r w:rsidRPr="00B024ED">
        <w:rPr>
          <w:rFonts w:ascii="Verdana" w:hAnsi="Verdana"/>
          <w:color w:val="000000"/>
          <w:sz w:val="20"/>
        </w:rPr>
        <w:t> </w:t>
      </w:r>
      <w:r w:rsidRPr="00D20706">
        <w:rPr>
          <w:rFonts w:ascii="Verdana" w:hAnsi="Verdana"/>
          <w:color w:val="000000"/>
          <w:sz w:val="20"/>
          <w:lang w:val="ru-RU"/>
        </w:rPr>
        <w:t>— это пригород со станционной платформой, и где-то на заднем плане силуэты гор. У Пастернака</w:t>
      </w:r>
      <w:r w:rsidRPr="00B024ED">
        <w:rPr>
          <w:rFonts w:ascii="Verdana" w:hAnsi="Verdana"/>
          <w:color w:val="000000"/>
          <w:sz w:val="20"/>
        </w:rPr>
        <w:t> </w:t>
      </w:r>
      <w:r w:rsidRPr="00D20706">
        <w:rPr>
          <w:rFonts w:ascii="Verdana" w:hAnsi="Verdana"/>
          <w:color w:val="000000"/>
          <w:sz w:val="20"/>
          <w:lang w:val="ru-RU"/>
        </w:rPr>
        <w:t>— московские задворки с цветущей сиренью. Есть такой пейзаж и у Рейна; вернее</w:t>
      </w:r>
      <w:r w:rsidRPr="00B024ED">
        <w:rPr>
          <w:rFonts w:ascii="Verdana" w:hAnsi="Verdana"/>
          <w:color w:val="000000"/>
          <w:sz w:val="20"/>
        </w:rPr>
        <w:t> </w:t>
      </w:r>
      <w:r w:rsidRPr="00D20706">
        <w:rPr>
          <w:rFonts w:ascii="Verdana" w:hAnsi="Verdana"/>
          <w:color w:val="000000"/>
          <w:sz w:val="20"/>
          <w:lang w:val="ru-RU"/>
        </w:rPr>
        <w:t>— их два. Один</w:t>
      </w:r>
      <w:r w:rsidRPr="00B024ED">
        <w:rPr>
          <w:rFonts w:ascii="Verdana" w:hAnsi="Verdana"/>
          <w:color w:val="000000"/>
          <w:sz w:val="20"/>
        </w:rPr>
        <w:t> </w:t>
      </w:r>
      <w:r w:rsidRPr="00D20706">
        <w:rPr>
          <w:rFonts w:ascii="Verdana" w:hAnsi="Verdana"/>
          <w:color w:val="000000"/>
          <w:sz w:val="20"/>
          <w:lang w:val="ru-RU"/>
        </w:rPr>
        <w:t>— городская перспектива, уходящая в анилин, скорей всего</w:t>
      </w:r>
      <w:r w:rsidRPr="00B024ED">
        <w:rPr>
          <w:rFonts w:ascii="Verdana" w:hAnsi="Verdana"/>
          <w:color w:val="000000"/>
          <w:sz w:val="20"/>
        </w:rPr>
        <w:t> </w:t>
      </w:r>
      <w:r w:rsidRPr="00D20706">
        <w:rPr>
          <w:rFonts w:ascii="Verdana" w:hAnsi="Verdana"/>
          <w:color w:val="000000"/>
          <w:sz w:val="20"/>
          <w:lang w:val="ru-RU"/>
        </w:rPr>
        <w:t>— Каменноостровский проспект в Ленинграде, с его винегретом конца века из модерна и арт нуво, сдобренный московским конструктивизмом, с обязательным мостом, с мятой простыней свинцовой воды. Другой</w:t>
      </w:r>
      <w:r w:rsidRPr="00B024ED">
        <w:rPr>
          <w:rFonts w:ascii="Verdana" w:hAnsi="Verdana"/>
          <w:color w:val="000000"/>
          <w:sz w:val="20"/>
        </w:rPr>
        <w:t> </w:t>
      </w:r>
      <w:r w:rsidRPr="00D20706">
        <w:rPr>
          <w:rFonts w:ascii="Verdana" w:hAnsi="Verdana"/>
          <w:color w:val="000000"/>
          <w:sz w:val="20"/>
          <w:lang w:val="ru-RU"/>
        </w:rPr>
        <w:t>— помесь Балтики и Черноморья, «залив с Кронштадтом на боку, / с маневрами флотов неслышных», с пальмами, с балюстрадами, с входящим в бухту пассажирским теплоходом, с новыми линкорами, передающими в строю фокстрот, публикой променада. Если в привязанности к первому сказывается сетчатка подростка, в навязчивости второго, в этом комплексе «береговой полосы» можно при желании различить нашего хордового предка, вышедшего из воды и сохранившего свои инициалы в имени Спасителя. Если первый представляет собой рай потерянный или, во всяком случае, сильно скомпрометированный, второй есть рай возможный, обретаемый, и автору этих строк больше всего на свете хотелось бы усадить автора этой книги за стол на какой-нибудь веранде этого рая, положить перед ним перо и лист бумаги и оставить его на некоторое время</w:t>
      </w:r>
      <w:r w:rsidRPr="00B024ED">
        <w:rPr>
          <w:rFonts w:ascii="Verdana" w:hAnsi="Verdana"/>
          <w:color w:val="000000"/>
          <w:sz w:val="20"/>
        </w:rPr>
        <w:t> </w:t>
      </w:r>
      <w:r w:rsidRPr="00D20706">
        <w:rPr>
          <w:rFonts w:ascii="Verdana" w:hAnsi="Verdana"/>
          <w:color w:val="000000"/>
          <w:sz w:val="20"/>
          <w:lang w:val="ru-RU"/>
        </w:rPr>
        <w:t>— лучше надолго</w:t>
      </w:r>
      <w:r w:rsidRPr="00B024ED">
        <w:rPr>
          <w:rFonts w:ascii="Verdana" w:hAnsi="Verdana"/>
          <w:color w:val="000000"/>
          <w:sz w:val="20"/>
        </w:rPr>
        <w:t> </w:t>
      </w:r>
      <w:r w:rsidRPr="00D20706">
        <w:rPr>
          <w:rFonts w:ascii="Verdana" w:hAnsi="Verdana"/>
          <w:color w:val="000000"/>
          <w:sz w:val="20"/>
          <w:lang w:val="ru-RU"/>
        </w:rPr>
        <w:t>— в покое. Для вдохновения я положил бы ему рядом на стол Вергилия</w:t>
      </w:r>
      <w:r w:rsidRPr="00B024ED">
        <w:rPr>
          <w:rFonts w:ascii="Verdana" w:hAnsi="Verdana"/>
          <w:color w:val="000000"/>
          <w:sz w:val="20"/>
        </w:rPr>
        <w:t> </w:t>
      </w:r>
      <w:r w:rsidRPr="00D20706">
        <w:rPr>
          <w:rFonts w:ascii="Verdana" w:hAnsi="Verdana"/>
          <w:color w:val="000000"/>
          <w:sz w:val="20"/>
          <w:lang w:val="ru-RU"/>
        </w:rPr>
        <w:t>— лучше «Буколики» или «Георги-ки», чем «Энеиду», а еще лучше</w:t>
      </w:r>
      <w:r w:rsidRPr="00B024ED">
        <w:rPr>
          <w:rFonts w:ascii="Verdana" w:hAnsi="Verdana"/>
          <w:color w:val="000000"/>
          <w:sz w:val="20"/>
        </w:rPr>
        <w:t> </w:t>
      </w:r>
      <w:r w:rsidRPr="00D20706">
        <w:rPr>
          <w:rFonts w:ascii="Verdana" w:hAnsi="Verdana"/>
          <w:color w:val="000000"/>
          <w:sz w:val="20"/>
          <w:lang w:val="ru-RU"/>
        </w:rPr>
        <w:t xml:space="preserve">— томик Проперция. Что-нибудь, иными словами, лишенное амбиции и сочинявшееся, судя по всему, без спешки, с </w:t>
      </w:r>
      <w:r w:rsidRPr="00D20706">
        <w:rPr>
          <w:rFonts w:ascii="Verdana" w:hAnsi="Verdana"/>
          <w:color w:val="000000"/>
          <w:sz w:val="20"/>
          <w:lang w:val="ru-RU"/>
        </w:rPr>
        <w:lastRenderedPageBreak/>
        <w:t>большим запасом времени. Спустя месяц-другой я зашел бы к нему взглянуть, что получилось.</w:t>
      </w:r>
    </w:p>
    <w:p w14:paraId="54ACE893" w14:textId="77777777" w:rsidR="00D20706" w:rsidRPr="00D20706" w:rsidRDefault="00D20706" w:rsidP="00092ADE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20706">
        <w:rPr>
          <w:rFonts w:ascii="Verdana" w:hAnsi="Verdana"/>
          <w:color w:val="000000"/>
          <w:sz w:val="20"/>
          <w:lang w:val="ru-RU"/>
        </w:rPr>
        <w:t>Русской поэзии всегда не хватало времени</w:t>
      </w:r>
      <w:r w:rsidRPr="00B024ED">
        <w:rPr>
          <w:rFonts w:ascii="Verdana" w:hAnsi="Verdana"/>
          <w:color w:val="000000"/>
          <w:sz w:val="20"/>
        </w:rPr>
        <w:t> </w:t>
      </w:r>
      <w:r w:rsidRPr="00D20706">
        <w:rPr>
          <w:rFonts w:ascii="Verdana" w:hAnsi="Verdana"/>
          <w:color w:val="000000"/>
          <w:sz w:val="20"/>
          <w:lang w:val="ru-RU"/>
        </w:rPr>
        <w:t>— как, впрочем, и места. Отсюда ее интенсивность и надрывность</w:t>
      </w:r>
      <w:r w:rsidRPr="00B024ED">
        <w:rPr>
          <w:rFonts w:ascii="Verdana" w:hAnsi="Verdana"/>
          <w:color w:val="000000"/>
          <w:sz w:val="20"/>
        </w:rPr>
        <w:t> </w:t>
      </w:r>
      <w:r w:rsidRPr="00D20706">
        <w:rPr>
          <w:rFonts w:ascii="Verdana" w:hAnsi="Verdana"/>
          <w:color w:val="000000"/>
          <w:sz w:val="20"/>
          <w:lang w:val="ru-RU"/>
        </w:rPr>
        <w:t>— чтоб не сказать «истеричность». Созданное в существовавших параметрах</w:t>
      </w:r>
      <w:r w:rsidRPr="00B024ED">
        <w:rPr>
          <w:rFonts w:ascii="Verdana" w:hAnsi="Verdana"/>
          <w:color w:val="000000"/>
          <w:sz w:val="20"/>
        </w:rPr>
        <w:t> </w:t>
      </w:r>
      <w:r w:rsidRPr="00D20706">
        <w:rPr>
          <w:rFonts w:ascii="Verdana" w:hAnsi="Verdana"/>
          <w:color w:val="000000"/>
          <w:sz w:val="20"/>
          <w:lang w:val="ru-RU"/>
        </w:rPr>
        <w:t>— под сенью Дамоклова меча</w:t>
      </w:r>
      <w:r w:rsidRPr="00B024ED">
        <w:rPr>
          <w:rFonts w:ascii="Verdana" w:hAnsi="Verdana"/>
          <w:color w:val="000000"/>
          <w:sz w:val="20"/>
        </w:rPr>
        <w:t> </w:t>
      </w:r>
      <w:r w:rsidRPr="00D20706">
        <w:rPr>
          <w:rFonts w:ascii="Verdana" w:hAnsi="Verdana"/>
          <w:color w:val="000000"/>
          <w:sz w:val="20"/>
          <w:lang w:val="ru-RU"/>
        </w:rPr>
        <w:t>— за последние сто лет необычайно, но слишком часто окрашено комплексом</w:t>
      </w:r>
      <w:r w:rsidRPr="00B024ED">
        <w:rPr>
          <w:rFonts w:ascii="Verdana" w:hAnsi="Verdana"/>
          <w:color w:val="000000"/>
          <w:sz w:val="20"/>
        </w:rPr>
        <w:t> </w:t>
      </w:r>
      <w:r w:rsidRPr="00D20706">
        <w:rPr>
          <w:rFonts w:ascii="Verdana" w:hAnsi="Verdana"/>
          <w:color w:val="000000"/>
          <w:sz w:val="20"/>
          <w:lang w:val="ru-RU"/>
        </w:rPr>
        <w:t>— «сейчас или никогда!». Изуродованность поэтической судьбы стала у нас не меньшей нормой, чем ее прерванность, и поэт</w:t>
      </w:r>
      <w:r w:rsidRPr="00B024ED">
        <w:rPr>
          <w:rFonts w:ascii="Verdana" w:hAnsi="Verdana"/>
          <w:color w:val="000000"/>
          <w:sz w:val="20"/>
        </w:rPr>
        <w:t> </w:t>
      </w:r>
      <w:r w:rsidRPr="00D20706">
        <w:rPr>
          <w:rFonts w:ascii="Verdana" w:hAnsi="Verdana"/>
          <w:color w:val="000000"/>
          <w:sz w:val="20"/>
          <w:lang w:val="ru-RU"/>
        </w:rPr>
        <w:t>— даже начинающий</w:t>
      </w:r>
      <w:r w:rsidRPr="00B024ED">
        <w:rPr>
          <w:rFonts w:ascii="Verdana" w:hAnsi="Verdana"/>
          <w:color w:val="000000"/>
          <w:sz w:val="20"/>
        </w:rPr>
        <w:t> </w:t>
      </w:r>
      <w:r w:rsidRPr="00D20706">
        <w:rPr>
          <w:rFonts w:ascii="Verdana" w:hAnsi="Verdana"/>
          <w:color w:val="000000"/>
          <w:sz w:val="20"/>
          <w:lang w:val="ru-RU"/>
        </w:rPr>
        <w:t>— воспринимает себя и трактуется аудиторией в драматическом ключе. От него ожидается не сдержанность, а фальцет, не мудрость, а ирония или, в лучшем случае, искренность. Это</w:t>
      </w:r>
      <w:r w:rsidRPr="00B024ED">
        <w:rPr>
          <w:rFonts w:ascii="Verdana" w:hAnsi="Verdana"/>
          <w:color w:val="000000"/>
          <w:sz w:val="20"/>
        </w:rPr>
        <w:t> </w:t>
      </w:r>
      <w:r w:rsidRPr="00D20706">
        <w:rPr>
          <w:rFonts w:ascii="Verdana" w:hAnsi="Verdana"/>
          <w:color w:val="000000"/>
          <w:sz w:val="20"/>
          <w:lang w:val="ru-RU"/>
        </w:rPr>
        <w:t>— немного, и хотелось бы надеяться, что положение дел переменится; и хотелось бы, чтобы перемена эта началась немедленно, с Рейна. Именно поэтому хочется положить ему на стол Вергилия или Проперция. Овидием он уже был, Катуллом</w:t>
      </w:r>
      <w:r w:rsidRPr="00B024ED">
        <w:rPr>
          <w:rFonts w:ascii="Verdana" w:hAnsi="Verdana"/>
          <w:color w:val="000000"/>
          <w:sz w:val="20"/>
        </w:rPr>
        <w:t> </w:t>
      </w:r>
      <w:r w:rsidRPr="00D20706">
        <w:rPr>
          <w:rFonts w:ascii="Verdana" w:hAnsi="Verdana"/>
          <w:color w:val="000000"/>
          <w:sz w:val="20"/>
          <w:lang w:val="ru-RU"/>
        </w:rPr>
        <w:t>— тоже. Трагический удел им</w:t>
      </w:r>
      <w:r w:rsidRPr="00B024ED">
        <w:rPr>
          <w:rFonts w:ascii="Verdana" w:hAnsi="Verdana"/>
          <w:color w:val="000000"/>
          <w:sz w:val="20"/>
        </w:rPr>
        <w:t> </w:t>
      </w:r>
      <w:r w:rsidRPr="00D20706">
        <w:rPr>
          <w:rFonts w:ascii="Verdana" w:hAnsi="Verdana"/>
          <w:color w:val="000000"/>
          <w:sz w:val="20"/>
          <w:lang w:val="ru-RU"/>
        </w:rPr>
        <w:t>— на бумаге и во плоти,— надо надеяться, исчерпан. Что до Горация, то после Ахматовой на эти лавры претендовать у нас некому и нельзя. Но на новые Вергилиевы эклоги или элегии Проперция сил у Рейна хватить может и должно. Человек, живущий в империи, тем более</w:t>
      </w:r>
      <w:r w:rsidRPr="00B024ED">
        <w:rPr>
          <w:rFonts w:ascii="Verdana" w:hAnsi="Verdana"/>
          <w:color w:val="000000"/>
          <w:sz w:val="20"/>
        </w:rPr>
        <w:t> </w:t>
      </w:r>
      <w:r w:rsidRPr="00D20706">
        <w:rPr>
          <w:rFonts w:ascii="Verdana" w:hAnsi="Verdana"/>
          <w:color w:val="000000"/>
          <w:sz w:val="20"/>
          <w:lang w:val="ru-RU"/>
        </w:rPr>
        <w:t>— в разваливающейся, не много потеряет, отождествив себя с теми, кто, в сходных обстоятельствах, две тысячи лет назад, не позволил себе впасть в зависимость от творящегося вокруг и чья речь была тверда. Последнего, впрочем, Рейну, чей голос зазвучал и не пресекся в эпоху имперского окостенения, не занимать.</w:t>
      </w:r>
    </w:p>
    <w:p w14:paraId="79298CE3" w14:textId="77777777" w:rsidR="00092ADE" w:rsidRDefault="00D20706" w:rsidP="00092ADE">
      <w:pPr>
        <w:suppressAutoHyphens/>
        <w:spacing w:after="6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D20706">
        <w:rPr>
          <w:rFonts w:ascii="Verdana" w:hAnsi="Verdana"/>
          <w:color w:val="000000"/>
          <w:sz w:val="20"/>
          <w:lang w:val="ru-RU"/>
        </w:rPr>
        <w:t>Пусть автор не посетует на вышеизложенные пожелания. Фантазии вроде этой естественны при чтении собранных здесь стихотворений</w:t>
      </w:r>
      <w:r w:rsidRPr="00B024ED">
        <w:rPr>
          <w:rFonts w:ascii="Verdana" w:hAnsi="Verdana"/>
          <w:color w:val="000000"/>
          <w:sz w:val="20"/>
        </w:rPr>
        <w:t> </w:t>
      </w:r>
      <w:r w:rsidRPr="00D20706">
        <w:rPr>
          <w:rFonts w:ascii="Verdana" w:hAnsi="Verdana"/>
          <w:color w:val="000000"/>
          <w:sz w:val="20"/>
          <w:lang w:val="ru-RU"/>
        </w:rPr>
        <w:t>— при чтении с другой стороны земли. Пишущему это предисловие представляется, что опыт пережитого, накопленный в этих стихотворениях, может разрешиться только преодолением биографии и обретением тональности, родственной тональности ахматовских «Северных элегий». Более того, пишущий это предисловие должен признаться, что он предается этим фантазиям не только на счет Рейна, но и на свой собственный. Это объясняется не столько тем, что потерянный рай Рейна как две капли воды похож па потерянный рай автора предисловия, сколько сходством его и рейновского рая обретаемого. Если он, этот рай, существует, то существует и возможность того, что автор этой книги и автор предисловия к ней встретятся: преодолев свои биографии. Если нет, то автор предисловия останется во всяком случае благодарен судьбе за то, что ему удалось на этом свете свидеться с автором этих стихотворений под одной обложкой. Это немало. Их, стихотворений этих, физическое соседство с текстом этого предисловия является если и не торжеством справедливости, то, во всяком случае, внятной метафорой их неотделимости</w:t>
      </w:r>
      <w:r w:rsidRPr="00B024ED">
        <w:rPr>
          <w:rFonts w:ascii="Verdana" w:hAnsi="Verdana"/>
          <w:color w:val="000000"/>
          <w:sz w:val="20"/>
        </w:rPr>
        <w:t> </w:t>
      </w:r>
      <w:r w:rsidRPr="00D20706">
        <w:rPr>
          <w:rFonts w:ascii="Verdana" w:hAnsi="Verdana"/>
          <w:color w:val="000000"/>
          <w:sz w:val="20"/>
          <w:lang w:val="ru-RU"/>
        </w:rPr>
        <w:t>— на протяжении более чем в четверть века</w:t>
      </w:r>
      <w:r w:rsidRPr="00B024ED">
        <w:rPr>
          <w:rFonts w:ascii="Verdana" w:hAnsi="Verdana"/>
          <w:color w:val="000000"/>
          <w:sz w:val="20"/>
        </w:rPr>
        <w:t> </w:t>
      </w:r>
      <w:r w:rsidRPr="00D20706">
        <w:rPr>
          <w:rFonts w:ascii="Verdana" w:hAnsi="Verdana"/>
          <w:color w:val="000000"/>
          <w:sz w:val="20"/>
          <w:lang w:val="ru-RU"/>
        </w:rPr>
        <w:t xml:space="preserve">— от сознания автора этого предисловия. </w:t>
      </w:r>
      <w:r w:rsidRPr="00B024ED">
        <w:rPr>
          <w:rFonts w:ascii="Verdana" w:hAnsi="Verdana"/>
          <w:color w:val="000000"/>
          <w:sz w:val="20"/>
        </w:rPr>
        <w:t>То, что их разделяет,— менее, чем страница.</w:t>
      </w:r>
    </w:p>
    <w:p w14:paraId="0E761D11" w14:textId="64F72A95" w:rsidR="00912855" w:rsidRPr="00092ADE" w:rsidRDefault="00D20706" w:rsidP="00092ADE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CE6C1F">
        <w:rPr>
          <w:rFonts w:ascii="Verdana" w:hAnsi="Verdana"/>
          <w:i/>
          <w:iCs/>
          <w:color w:val="000000"/>
          <w:sz w:val="20"/>
        </w:rPr>
        <w:t>1991</w:t>
      </w:r>
    </w:p>
    <w:sectPr w:rsidR="00912855" w:rsidRPr="00092ADE" w:rsidSect="003330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809B8" w14:textId="77777777" w:rsidR="00B30CFC" w:rsidRDefault="00B30CFC" w:rsidP="00333009">
      <w:pPr>
        <w:spacing w:after="0" w:line="240" w:lineRule="auto"/>
      </w:pPr>
      <w:r>
        <w:separator/>
      </w:r>
    </w:p>
  </w:endnote>
  <w:endnote w:type="continuationSeparator" w:id="0">
    <w:p w14:paraId="00C2B399" w14:textId="77777777" w:rsidR="00B30CFC" w:rsidRDefault="00B30CFC" w:rsidP="003330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E7828" w14:textId="77777777" w:rsidR="00333009" w:rsidRDefault="003330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581F4" w14:textId="266A823C" w:rsidR="00333009" w:rsidRPr="00092ADE" w:rsidRDefault="00333009">
    <w:pPr>
      <w:pStyle w:val="Footer"/>
      <w:rPr>
        <w:rFonts w:ascii="Arial" w:hAnsi="Arial" w:cs="Arial"/>
        <w:color w:val="999999"/>
        <w:sz w:val="20"/>
        <w:lang w:val="ru-RU"/>
      </w:rPr>
    </w:pPr>
    <w:r w:rsidRPr="00092ADE">
      <w:rPr>
        <w:rFonts w:ascii="Arial" w:hAnsi="Arial" w:cs="Arial"/>
        <w:color w:val="999999"/>
        <w:sz w:val="20"/>
        <w:lang w:val="ru-RU"/>
      </w:rPr>
      <w:t xml:space="preserve">Библиотека «Артефакт» — </w:t>
    </w:r>
    <w:r w:rsidRPr="00333009">
      <w:rPr>
        <w:rFonts w:ascii="Arial" w:hAnsi="Arial" w:cs="Arial"/>
        <w:color w:val="999999"/>
        <w:sz w:val="20"/>
      </w:rPr>
      <w:t>http</w:t>
    </w:r>
    <w:r w:rsidRPr="00092ADE">
      <w:rPr>
        <w:rFonts w:ascii="Arial" w:hAnsi="Arial" w:cs="Arial"/>
        <w:color w:val="999999"/>
        <w:sz w:val="20"/>
        <w:lang w:val="ru-RU"/>
      </w:rPr>
      <w:t>://</w:t>
    </w:r>
    <w:r w:rsidRPr="00333009">
      <w:rPr>
        <w:rFonts w:ascii="Arial" w:hAnsi="Arial" w:cs="Arial"/>
        <w:color w:val="999999"/>
        <w:sz w:val="20"/>
      </w:rPr>
      <w:t>artefact</w:t>
    </w:r>
    <w:r w:rsidRPr="00092ADE">
      <w:rPr>
        <w:rFonts w:ascii="Arial" w:hAnsi="Arial" w:cs="Arial"/>
        <w:color w:val="999999"/>
        <w:sz w:val="20"/>
        <w:lang w:val="ru-RU"/>
      </w:rPr>
      <w:t>.</w:t>
    </w:r>
    <w:r w:rsidRPr="00333009">
      <w:rPr>
        <w:rFonts w:ascii="Arial" w:hAnsi="Arial" w:cs="Arial"/>
        <w:color w:val="999999"/>
        <w:sz w:val="20"/>
      </w:rPr>
      <w:t>lib</w:t>
    </w:r>
    <w:r w:rsidRPr="00092ADE">
      <w:rPr>
        <w:rFonts w:ascii="Arial" w:hAnsi="Arial" w:cs="Arial"/>
        <w:color w:val="999999"/>
        <w:sz w:val="20"/>
        <w:lang w:val="ru-RU"/>
      </w:rPr>
      <w:t>.</w:t>
    </w:r>
    <w:r w:rsidRPr="00333009">
      <w:rPr>
        <w:rFonts w:ascii="Arial" w:hAnsi="Arial" w:cs="Arial"/>
        <w:color w:val="999999"/>
        <w:sz w:val="20"/>
      </w:rPr>
      <w:t>ru</w:t>
    </w:r>
    <w:r w:rsidRPr="00092ADE">
      <w:rPr>
        <w:rFonts w:ascii="Arial" w:hAnsi="Arial" w:cs="Arial"/>
        <w:color w:val="999999"/>
        <w:sz w:val="20"/>
        <w:lang w:val="ru-RU"/>
      </w:rPr>
      <w:t>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ECDFB" w14:textId="77777777" w:rsidR="00333009" w:rsidRDefault="003330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FEAD4" w14:textId="77777777" w:rsidR="00B30CFC" w:rsidRDefault="00B30CFC" w:rsidP="00333009">
      <w:pPr>
        <w:spacing w:after="0" w:line="240" w:lineRule="auto"/>
      </w:pPr>
      <w:r>
        <w:separator/>
      </w:r>
    </w:p>
  </w:footnote>
  <w:footnote w:type="continuationSeparator" w:id="0">
    <w:p w14:paraId="0ED4B7DA" w14:textId="77777777" w:rsidR="00B30CFC" w:rsidRDefault="00B30CFC" w:rsidP="003330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3C616" w14:textId="77777777" w:rsidR="00333009" w:rsidRDefault="0033300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7AD9A" w14:textId="1570E0BD" w:rsidR="00333009" w:rsidRPr="00092ADE" w:rsidRDefault="00333009">
    <w:pPr>
      <w:pStyle w:val="Header"/>
      <w:rPr>
        <w:rFonts w:ascii="Arial" w:hAnsi="Arial" w:cs="Arial"/>
        <w:color w:val="999999"/>
        <w:sz w:val="20"/>
        <w:lang w:val="ru-RU"/>
      </w:rPr>
    </w:pPr>
    <w:r w:rsidRPr="00092ADE">
      <w:rPr>
        <w:rFonts w:ascii="Arial" w:hAnsi="Arial" w:cs="Arial"/>
        <w:color w:val="999999"/>
        <w:sz w:val="20"/>
        <w:lang w:val="ru-RU"/>
      </w:rPr>
      <w:t xml:space="preserve">Библиотека «Артефакт» — </w:t>
    </w:r>
    <w:r w:rsidRPr="00333009">
      <w:rPr>
        <w:rFonts w:ascii="Arial" w:hAnsi="Arial" w:cs="Arial"/>
        <w:color w:val="999999"/>
        <w:sz w:val="20"/>
      </w:rPr>
      <w:t>http</w:t>
    </w:r>
    <w:r w:rsidRPr="00092ADE">
      <w:rPr>
        <w:rFonts w:ascii="Arial" w:hAnsi="Arial" w:cs="Arial"/>
        <w:color w:val="999999"/>
        <w:sz w:val="20"/>
        <w:lang w:val="ru-RU"/>
      </w:rPr>
      <w:t>://</w:t>
    </w:r>
    <w:r w:rsidRPr="00333009">
      <w:rPr>
        <w:rFonts w:ascii="Arial" w:hAnsi="Arial" w:cs="Arial"/>
        <w:color w:val="999999"/>
        <w:sz w:val="20"/>
      </w:rPr>
      <w:t>artefact</w:t>
    </w:r>
    <w:r w:rsidRPr="00092ADE">
      <w:rPr>
        <w:rFonts w:ascii="Arial" w:hAnsi="Arial" w:cs="Arial"/>
        <w:color w:val="999999"/>
        <w:sz w:val="20"/>
        <w:lang w:val="ru-RU"/>
      </w:rPr>
      <w:t>.</w:t>
    </w:r>
    <w:r w:rsidRPr="00333009">
      <w:rPr>
        <w:rFonts w:ascii="Arial" w:hAnsi="Arial" w:cs="Arial"/>
        <w:color w:val="999999"/>
        <w:sz w:val="20"/>
      </w:rPr>
      <w:t>lib</w:t>
    </w:r>
    <w:r w:rsidRPr="00092ADE">
      <w:rPr>
        <w:rFonts w:ascii="Arial" w:hAnsi="Arial" w:cs="Arial"/>
        <w:color w:val="999999"/>
        <w:sz w:val="20"/>
        <w:lang w:val="ru-RU"/>
      </w:rPr>
      <w:t>.</w:t>
    </w:r>
    <w:r w:rsidRPr="00333009">
      <w:rPr>
        <w:rFonts w:ascii="Arial" w:hAnsi="Arial" w:cs="Arial"/>
        <w:color w:val="999999"/>
        <w:sz w:val="20"/>
      </w:rPr>
      <w:t>ru</w:t>
    </w:r>
    <w:r w:rsidRPr="00092ADE">
      <w:rPr>
        <w:rFonts w:ascii="Arial" w:hAnsi="Arial" w:cs="Arial"/>
        <w:color w:val="999999"/>
        <w:sz w:val="20"/>
        <w:lang w:val="ru-RU"/>
      </w:rPr>
      <w:t>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67B34" w14:textId="77777777" w:rsidR="00333009" w:rsidRDefault="003330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92ADE"/>
    <w:rsid w:val="0015074B"/>
    <w:rsid w:val="0029639D"/>
    <w:rsid w:val="00326F90"/>
    <w:rsid w:val="00333009"/>
    <w:rsid w:val="00760D0E"/>
    <w:rsid w:val="00912855"/>
    <w:rsid w:val="00AA1D8D"/>
    <w:rsid w:val="00B30CFC"/>
    <w:rsid w:val="00B47730"/>
    <w:rsid w:val="00CB0664"/>
    <w:rsid w:val="00D20706"/>
    <w:rsid w:val="00D5395D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67A1F8A2"/>
  <w14:defaultImageDpi w14:val="300"/>
  <w15:docId w15:val="{C9C74D03-6042-49D4-BC72-127D6BCA4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3052</Words>
  <Characters>17401</Characters>
  <Application>Microsoft Office Word</Application>
  <DocSecurity>0</DocSecurity>
  <Lines>145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Andrey Piskunov</Manager>
  <Company>Библиотека «Артефакт»</Company>
  <LinksUpToDate>false</LinksUpToDate>
  <CharactersWithSpaces>20413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Трагический элегик</dc:title>
  <dc:subject/>
  <dc:creator>Иосиф Бродский</dc:creator>
  <cp:keywords/>
  <dc:description/>
  <cp:lastModifiedBy>Andrey Piskunov</cp:lastModifiedBy>
  <cp:revision>8</cp:revision>
  <dcterms:created xsi:type="dcterms:W3CDTF">2013-12-23T23:15:00Z</dcterms:created>
  <dcterms:modified xsi:type="dcterms:W3CDTF">2026-07-01T07:25:00Z</dcterms:modified>
  <cp:category/>
</cp:coreProperties>
</file>